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2585" w:rsidRPr="00E8550E" w:rsidRDefault="00695BD7" w:rsidP="00A30507">
      <w:pPr>
        <w:pStyle w:val="Kop1"/>
        <w:numPr>
          <w:ilvl w:val="0"/>
          <w:numId w:val="0"/>
        </w:numPr>
      </w:pPr>
      <w:bookmarkStart w:id="0" w:name="_Toc341216337"/>
      <w:r>
        <w:t>Productevaluatie 6</w:t>
      </w:r>
      <w:r w:rsidR="00BE2EAD">
        <w:t>: Maatschappelijke diensten en instellingen</w:t>
      </w:r>
    </w:p>
    <w:p w:rsidR="00295A7F" w:rsidRDefault="00295A7F" w:rsidP="00565C83">
      <w:pPr>
        <w:pStyle w:val="Kop2"/>
      </w:pPr>
      <w:r>
        <w:t>A</w:t>
      </w:r>
      <w:r>
        <w:tab/>
      </w:r>
      <w:proofErr w:type="spellStart"/>
      <w:r>
        <w:t>lgemene</w:t>
      </w:r>
      <w:proofErr w:type="spellEnd"/>
      <w:r>
        <w:t xml:space="preserve"> informatie</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6"/>
        <w:gridCol w:w="4821"/>
      </w:tblGrid>
      <w:tr w:rsidR="00295A7F" w:rsidRPr="00D745A9" w:rsidTr="000F14B3">
        <w:trPr>
          <w:trHeight w:val="20"/>
        </w:trPr>
        <w:tc>
          <w:tcPr>
            <w:tcW w:w="4888" w:type="dxa"/>
            <w:shd w:val="clear" w:color="auto" w:fill="D9D9D9" w:themeFill="background1" w:themeFillShade="D9"/>
            <w:vAlign w:val="center"/>
          </w:tcPr>
          <w:p w:rsidR="00295A7F" w:rsidRPr="009C454D" w:rsidRDefault="00295A7F" w:rsidP="000F14B3">
            <w:pPr>
              <w:rPr>
                <w:szCs w:val="18"/>
              </w:rPr>
            </w:pPr>
            <w:r w:rsidRPr="009C454D">
              <w:rPr>
                <w:szCs w:val="18"/>
              </w:rPr>
              <w:t>Module</w:t>
            </w:r>
          </w:p>
        </w:tc>
        <w:tc>
          <w:tcPr>
            <w:tcW w:w="4889" w:type="dxa"/>
            <w:shd w:val="clear" w:color="auto" w:fill="D9D9D9" w:themeFill="background1" w:themeFillShade="D9"/>
            <w:vAlign w:val="center"/>
          </w:tcPr>
          <w:p w:rsidR="00295A7F" w:rsidRPr="00BB76A0" w:rsidRDefault="00BB76A0" w:rsidP="00BB76A0">
            <w:pPr>
              <w:rPr>
                <w:szCs w:val="18"/>
                <w:lang w:val="fr-BE"/>
              </w:rPr>
            </w:pPr>
            <w:r w:rsidRPr="00684C4A">
              <w:rPr>
                <w:szCs w:val="18"/>
                <w:lang w:val="fr-BE"/>
              </w:rPr>
              <w:t>M AAV MACUSA M en MAAV MA M</w:t>
            </w:r>
            <w:r w:rsidRPr="00BB76A0">
              <w:rPr>
                <w:szCs w:val="18"/>
                <w:lang w:val="fr-BE"/>
              </w:rPr>
              <w:t xml:space="preserve"> </w:t>
            </w:r>
          </w:p>
        </w:tc>
      </w:tr>
      <w:tr w:rsidR="00295A7F" w:rsidRPr="009C454D" w:rsidTr="000F14B3">
        <w:trPr>
          <w:trHeight w:val="20"/>
        </w:trPr>
        <w:tc>
          <w:tcPr>
            <w:tcW w:w="4888" w:type="dxa"/>
            <w:tcBorders>
              <w:bottom w:val="dotted" w:sz="6" w:space="0" w:color="auto"/>
            </w:tcBorders>
            <w:vAlign w:val="center"/>
          </w:tcPr>
          <w:p w:rsidR="00295A7F" w:rsidRPr="009C454D" w:rsidRDefault="00295A7F" w:rsidP="000F14B3">
            <w:pPr>
              <w:rPr>
                <w:szCs w:val="18"/>
              </w:rPr>
            </w:pPr>
            <w:r w:rsidRPr="009C454D">
              <w:rPr>
                <w:szCs w:val="18"/>
              </w:rPr>
              <w:t>Opleidingsprofiel</w:t>
            </w:r>
          </w:p>
        </w:tc>
        <w:tc>
          <w:tcPr>
            <w:tcW w:w="4889" w:type="dxa"/>
            <w:tcBorders>
              <w:bottom w:val="dotted" w:sz="6" w:space="0" w:color="auto"/>
            </w:tcBorders>
            <w:vAlign w:val="center"/>
          </w:tcPr>
          <w:p w:rsidR="00295A7F" w:rsidRPr="009C454D" w:rsidRDefault="00B02A88" w:rsidP="000F14B3">
            <w:pPr>
              <w:rPr>
                <w:szCs w:val="18"/>
              </w:rPr>
            </w:pPr>
            <w:r>
              <w:rPr>
                <w:szCs w:val="18"/>
              </w:rPr>
              <w:t>Aanvullende Algemene Vorming</w:t>
            </w:r>
          </w:p>
        </w:tc>
      </w:tr>
      <w:tr w:rsidR="00295A7F" w:rsidRPr="009C454D" w:rsidTr="000F14B3">
        <w:trPr>
          <w:trHeight w:val="20"/>
        </w:trPr>
        <w:tc>
          <w:tcPr>
            <w:tcW w:w="4888" w:type="dxa"/>
            <w:tcBorders>
              <w:top w:val="dotted" w:sz="6" w:space="0" w:color="auto"/>
              <w:bottom w:val="dotted" w:sz="6" w:space="0" w:color="auto"/>
            </w:tcBorders>
            <w:vAlign w:val="center"/>
          </w:tcPr>
          <w:p w:rsidR="00295A7F" w:rsidRPr="009C454D" w:rsidRDefault="00295A7F" w:rsidP="000F14B3">
            <w:pPr>
              <w:rPr>
                <w:szCs w:val="18"/>
              </w:rPr>
            </w:pPr>
            <w:r w:rsidRPr="009C454D">
              <w:rPr>
                <w:szCs w:val="18"/>
              </w:rPr>
              <w:t>Naam leerkracht</w:t>
            </w:r>
          </w:p>
        </w:tc>
        <w:tc>
          <w:tcPr>
            <w:tcW w:w="4889" w:type="dxa"/>
            <w:tcBorders>
              <w:top w:val="dotted" w:sz="6" w:space="0" w:color="auto"/>
              <w:bottom w:val="dotted" w:sz="6" w:space="0" w:color="auto"/>
            </w:tcBorders>
            <w:vAlign w:val="center"/>
          </w:tcPr>
          <w:p w:rsidR="00295A7F" w:rsidRPr="009C454D" w:rsidRDefault="0010595B" w:rsidP="00902E19">
            <w:pPr>
              <w:rPr>
                <w:szCs w:val="18"/>
              </w:rPr>
            </w:pPr>
            <w:r>
              <w:rPr>
                <w:szCs w:val="18"/>
              </w:rPr>
              <w:t>Griet Van den Bossche</w:t>
            </w:r>
          </w:p>
        </w:tc>
      </w:tr>
      <w:tr w:rsidR="00295A7F" w:rsidRPr="009C454D" w:rsidTr="000F14B3">
        <w:trPr>
          <w:trHeight w:val="20"/>
        </w:trPr>
        <w:tc>
          <w:tcPr>
            <w:tcW w:w="4888" w:type="dxa"/>
            <w:tcBorders>
              <w:top w:val="dotted" w:sz="6" w:space="0" w:color="auto"/>
              <w:bottom w:val="dotted" w:sz="6" w:space="0" w:color="auto"/>
            </w:tcBorders>
            <w:vAlign w:val="center"/>
          </w:tcPr>
          <w:p w:rsidR="00295A7F" w:rsidRPr="009C454D" w:rsidRDefault="00295A7F" w:rsidP="000F14B3">
            <w:pPr>
              <w:rPr>
                <w:szCs w:val="18"/>
              </w:rPr>
            </w:pPr>
            <w:r w:rsidRPr="009C454D">
              <w:rPr>
                <w:szCs w:val="18"/>
              </w:rPr>
              <w:t>Naam cursist</w:t>
            </w:r>
          </w:p>
        </w:tc>
        <w:tc>
          <w:tcPr>
            <w:tcW w:w="4889" w:type="dxa"/>
            <w:tcBorders>
              <w:top w:val="dotted" w:sz="6" w:space="0" w:color="auto"/>
              <w:bottom w:val="dotted" w:sz="6" w:space="0" w:color="auto"/>
            </w:tcBorders>
            <w:vAlign w:val="center"/>
          </w:tcPr>
          <w:p w:rsidR="00295A7F" w:rsidRPr="009C454D" w:rsidRDefault="00342A73" w:rsidP="000F14B3">
            <w:pPr>
              <w:rPr>
                <w:szCs w:val="18"/>
              </w:rPr>
            </w:pPr>
            <w:r>
              <w:rPr>
                <w:szCs w:val="18"/>
              </w:rPr>
              <w:t>MICHAEL DE VRIEZE</w:t>
            </w:r>
          </w:p>
        </w:tc>
      </w:tr>
      <w:tr w:rsidR="00295A7F" w:rsidRPr="009C454D" w:rsidTr="000F14B3">
        <w:trPr>
          <w:trHeight w:val="20"/>
        </w:trPr>
        <w:tc>
          <w:tcPr>
            <w:tcW w:w="4888" w:type="dxa"/>
            <w:tcBorders>
              <w:top w:val="dotted" w:sz="6" w:space="0" w:color="auto"/>
              <w:bottom w:val="dotted" w:sz="6" w:space="0" w:color="auto"/>
            </w:tcBorders>
            <w:vAlign w:val="center"/>
          </w:tcPr>
          <w:p w:rsidR="00295A7F" w:rsidRPr="009C454D" w:rsidRDefault="00295A7F" w:rsidP="000F14B3">
            <w:pPr>
              <w:rPr>
                <w:szCs w:val="18"/>
              </w:rPr>
            </w:pPr>
            <w:r w:rsidRPr="009C454D">
              <w:rPr>
                <w:szCs w:val="18"/>
              </w:rPr>
              <w:t>Schooljaar en semester</w:t>
            </w:r>
          </w:p>
        </w:tc>
        <w:tc>
          <w:tcPr>
            <w:tcW w:w="4889" w:type="dxa"/>
            <w:tcBorders>
              <w:top w:val="dotted" w:sz="6" w:space="0" w:color="auto"/>
              <w:bottom w:val="dotted" w:sz="6" w:space="0" w:color="auto"/>
            </w:tcBorders>
            <w:vAlign w:val="center"/>
          </w:tcPr>
          <w:p w:rsidR="00295A7F" w:rsidRPr="009C454D" w:rsidRDefault="001E24EB" w:rsidP="001D33FA">
            <w:pPr>
              <w:rPr>
                <w:szCs w:val="18"/>
              </w:rPr>
            </w:pPr>
            <w:r>
              <w:rPr>
                <w:szCs w:val="18"/>
              </w:rPr>
              <w:t xml:space="preserve">Semester </w:t>
            </w:r>
            <w:r w:rsidR="00275BCE">
              <w:rPr>
                <w:szCs w:val="18"/>
              </w:rPr>
              <w:t>1</w:t>
            </w:r>
            <w:r w:rsidR="00E37B56">
              <w:rPr>
                <w:szCs w:val="18"/>
              </w:rPr>
              <w:t xml:space="preserve"> / 201</w:t>
            </w:r>
            <w:r w:rsidR="00275BCE">
              <w:rPr>
                <w:szCs w:val="18"/>
              </w:rPr>
              <w:t>6</w:t>
            </w:r>
            <w:r w:rsidR="00295A7F" w:rsidRPr="009C454D">
              <w:rPr>
                <w:szCs w:val="18"/>
              </w:rPr>
              <w:t xml:space="preserve"> - 201</w:t>
            </w:r>
            <w:r w:rsidR="00275BCE">
              <w:rPr>
                <w:szCs w:val="18"/>
              </w:rPr>
              <w:t>7</w:t>
            </w:r>
          </w:p>
        </w:tc>
      </w:tr>
      <w:tr w:rsidR="00295A7F" w:rsidRPr="009C454D" w:rsidTr="000F14B3">
        <w:trPr>
          <w:trHeight w:val="20"/>
        </w:trPr>
        <w:tc>
          <w:tcPr>
            <w:tcW w:w="4888" w:type="dxa"/>
            <w:tcBorders>
              <w:top w:val="dotted" w:sz="6" w:space="0" w:color="auto"/>
              <w:bottom w:val="dotted" w:sz="6" w:space="0" w:color="auto"/>
            </w:tcBorders>
            <w:vAlign w:val="center"/>
          </w:tcPr>
          <w:p w:rsidR="00295A7F" w:rsidRPr="009C454D" w:rsidRDefault="00295A7F" w:rsidP="000F14B3">
            <w:pPr>
              <w:rPr>
                <w:szCs w:val="18"/>
              </w:rPr>
            </w:pPr>
            <w:r w:rsidRPr="009C454D">
              <w:rPr>
                <w:szCs w:val="18"/>
              </w:rPr>
              <w:t>Indienwijze</w:t>
            </w:r>
          </w:p>
        </w:tc>
        <w:tc>
          <w:tcPr>
            <w:tcW w:w="4889" w:type="dxa"/>
            <w:tcBorders>
              <w:top w:val="dotted" w:sz="6" w:space="0" w:color="auto"/>
              <w:bottom w:val="dotted" w:sz="6" w:space="0" w:color="auto"/>
            </w:tcBorders>
            <w:vAlign w:val="center"/>
          </w:tcPr>
          <w:p w:rsidR="00295A7F" w:rsidRPr="009C454D" w:rsidRDefault="00BF171E" w:rsidP="00BF171E">
            <w:pPr>
              <w:rPr>
                <w:szCs w:val="18"/>
              </w:rPr>
            </w:pPr>
            <w:r>
              <w:rPr>
                <w:szCs w:val="18"/>
              </w:rPr>
              <w:t>Smartschool</w:t>
            </w:r>
          </w:p>
        </w:tc>
      </w:tr>
      <w:tr w:rsidR="00295A7F" w:rsidRPr="009C454D" w:rsidTr="000F14B3">
        <w:trPr>
          <w:trHeight w:val="20"/>
        </w:trPr>
        <w:tc>
          <w:tcPr>
            <w:tcW w:w="4888" w:type="dxa"/>
            <w:tcBorders>
              <w:top w:val="dotted" w:sz="6" w:space="0" w:color="auto"/>
              <w:bottom w:val="dotted" w:sz="6" w:space="0" w:color="auto"/>
            </w:tcBorders>
            <w:vAlign w:val="center"/>
          </w:tcPr>
          <w:p w:rsidR="00295A7F" w:rsidRPr="009C454D" w:rsidRDefault="00295A7F" w:rsidP="000F14B3">
            <w:pPr>
              <w:rPr>
                <w:szCs w:val="18"/>
              </w:rPr>
            </w:pPr>
            <w:r w:rsidRPr="009C454D">
              <w:rPr>
                <w:szCs w:val="18"/>
              </w:rPr>
              <w:t>Bijlage mee in te dienen</w:t>
            </w:r>
          </w:p>
        </w:tc>
        <w:tc>
          <w:tcPr>
            <w:tcW w:w="4889" w:type="dxa"/>
            <w:tcBorders>
              <w:top w:val="dotted" w:sz="6" w:space="0" w:color="auto"/>
              <w:bottom w:val="dotted" w:sz="6" w:space="0" w:color="auto"/>
            </w:tcBorders>
            <w:vAlign w:val="center"/>
          </w:tcPr>
          <w:p w:rsidR="00295A7F" w:rsidRPr="009C454D" w:rsidRDefault="009925AB" w:rsidP="000F14B3">
            <w:pPr>
              <w:rPr>
                <w:szCs w:val="18"/>
              </w:rPr>
            </w:pPr>
            <w:r>
              <w:t>PowerPoint voor presentatie en eventuele actualiteitsartikels</w:t>
            </w:r>
            <w:r w:rsidR="0010595B">
              <w:t xml:space="preserve"> of …..poster!</w:t>
            </w:r>
          </w:p>
        </w:tc>
      </w:tr>
      <w:tr w:rsidR="00295A7F" w:rsidRPr="009C454D" w:rsidTr="000F14B3">
        <w:trPr>
          <w:trHeight w:val="20"/>
        </w:trPr>
        <w:tc>
          <w:tcPr>
            <w:tcW w:w="4888" w:type="dxa"/>
            <w:tcBorders>
              <w:top w:val="dotted" w:sz="6" w:space="0" w:color="auto"/>
              <w:bottom w:val="dotted" w:sz="6" w:space="0" w:color="auto"/>
            </w:tcBorders>
            <w:vAlign w:val="center"/>
          </w:tcPr>
          <w:p w:rsidR="00295A7F" w:rsidRPr="009C454D" w:rsidRDefault="00295A7F" w:rsidP="000F14B3">
            <w:pPr>
              <w:rPr>
                <w:szCs w:val="18"/>
              </w:rPr>
            </w:pPr>
            <w:r w:rsidRPr="005E32E6">
              <w:rPr>
                <w:szCs w:val="18"/>
                <w:highlight w:val="yellow"/>
              </w:rPr>
              <w:t>Deadline</w:t>
            </w:r>
          </w:p>
        </w:tc>
        <w:tc>
          <w:tcPr>
            <w:tcW w:w="4889" w:type="dxa"/>
            <w:tcBorders>
              <w:top w:val="dotted" w:sz="6" w:space="0" w:color="auto"/>
              <w:bottom w:val="dotted" w:sz="6" w:space="0" w:color="auto"/>
            </w:tcBorders>
            <w:vAlign w:val="center"/>
          </w:tcPr>
          <w:p w:rsidR="00295A7F" w:rsidRPr="009C454D" w:rsidRDefault="00275BCE" w:rsidP="001D12EA">
            <w:pPr>
              <w:rPr>
                <w:szCs w:val="18"/>
              </w:rPr>
            </w:pPr>
            <w:r>
              <w:rPr>
                <w:szCs w:val="18"/>
              </w:rPr>
              <w:t>4 januari</w:t>
            </w:r>
          </w:p>
        </w:tc>
      </w:tr>
    </w:tbl>
    <w:p w:rsidR="00342A73" w:rsidRDefault="00342A73" w:rsidP="00342A73">
      <w:pPr>
        <w:ind w:left="363"/>
        <w:rPr>
          <w:rStyle w:val="Verwijzingopmerking"/>
          <w:spacing w:val="-2"/>
          <w:sz w:val="18"/>
          <w:szCs w:val="18"/>
          <w:lang w:val="nl-NL"/>
        </w:rPr>
      </w:pPr>
    </w:p>
    <w:p w:rsidR="00342A73" w:rsidRDefault="00342A73" w:rsidP="00342A73">
      <w:pPr>
        <w:ind w:left="363"/>
        <w:rPr>
          <w:szCs w:val="18"/>
          <w:lang w:val="nl-NL"/>
        </w:rPr>
      </w:pPr>
      <w:r w:rsidRPr="00342A73">
        <w:rPr>
          <w:b/>
          <w:noProof/>
          <w:lang w:eastAsia="nl-BE"/>
        </w:rPr>
        <mc:AlternateContent>
          <mc:Choice Requires="wps">
            <w:drawing>
              <wp:anchor distT="0" distB="0" distL="114300" distR="114300" simplePos="0" relativeHeight="251660288" behindDoc="0" locked="0" layoutInCell="1" allowOverlap="1" wp14:anchorId="19A5592B" wp14:editId="775A8E8D">
                <wp:simplePos x="0" y="0"/>
                <wp:positionH relativeFrom="column">
                  <wp:posOffset>0</wp:posOffset>
                </wp:positionH>
                <wp:positionV relativeFrom="paragraph">
                  <wp:posOffset>0</wp:posOffset>
                </wp:positionV>
                <wp:extent cx="1828800" cy="1828800"/>
                <wp:effectExtent l="0" t="0" r="0" b="0"/>
                <wp:wrapSquare wrapText="bothSides"/>
                <wp:docPr id="2" name="Tekstvak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42A73" w:rsidRPr="00342A73" w:rsidRDefault="00342A73" w:rsidP="00342A73">
                            <w:pPr>
                              <w:pStyle w:val="Opsommingsteken"/>
                              <w:numPr>
                                <w:ilvl w:val="0"/>
                                <w:numId w:val="0"/>
                              </w:numPr>
                              <w:jc w:val="center"/>
                              <w:rPr>
                                <w:rFonts w:ascii="Verdana" w:hAnsi="Verdana"/>
                                <w:b/>
                                <w:outline/>
                                <w:color w:val="C0504D" w:themeColor="accent2"/>
                                <w:spacing w:val="0"/>
                                <w:sz w:val="44"/>
                                <w:szCs w:val="44"/>
                                <w:lang w:val="nl-NL"/>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342A73">
                              <w:rPr>
                                <w:rStyle w:val="Verwijzingopmerking"/>
                                <w:rFonts w:ascii="Verdana" w:hAnsi="Verdana"/>
                                <w:b/>
                                <w:caps/>
                                <w:outline/>
                                <w:color w:val="C0504D" w:themeColor="accent2"/>
                                <w:spacing w:val="0"/>
                                <w:sz w:val="44"/>
                                <w:szCs w:val="44"/>
                                <w:lang w:val="nl-NL"/>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I</w:t>
                            </w:r>
                            <w:r w:rsidRPr="00342A73">
                              <w:rPr>
                                <w:rFonts w:ascii="Verdana" w:hAnsi="Verdana"/>
                                <w:b/>
                                <w:caps/>
                                <w:outline/>
                                <w:color w:val="C0504D" w:themeColor="accent2"/>
                                <w:spacing w:val="0"/>
                                <w:sz w:val="44"/>
                                <w:szCs w:val="4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nformatie over de dienst</w:t>
                            </w:r>
                            <w:r w:rsidRPr="00342A73">
                              <w:rPr>
                                <w:rFonts w:ascii="Verdana" w:hAnsi="Verdana"/>
                                <w:b/>
                                <w:outline/>
                                <w:color w:val="C0504D" w:themeColor="accent2"/>
                                <w:spacing w:val="0"/>
                                <w:sz w:val="44"/>
                                <w:szCs w:val="4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TEJO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9A5592B" id="_x0000_t202" coordsize="21600,21600" o:spt="202" path="m,l,21600r21600,l21600,xe">
                <v:stroke joinstyle="miter"/>
                <v:path gradientshapeok="t" o:connecttype="rect"/>
              </v:shapetype>
              <v:shape id="Tekstvak 2" o:spid="_x0000_s1026" type="#_x0000_t202" style="position:absolute;left:0;text-align:left;margin-left:0;margin-top:0;width:2in;height:2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" filled="f" stroked="f">
                <v:fill o:detectmouseclick="t"/>
                <v:textbox style="mso-fit-shape-to-text:t">
                  <w:txbxContent>
                    <w:p w:rsidR="00342A73" w:rsidRPr="00342A73" w:rsidRDefault="00342A73" w:rsidP="00342A73">
                      <w:pPr>
                        <w:pStyle w:val="Opsommingsteken"/>
                        <w:numPr>
                          <w:ilvl w:val="0"/>
                          <w:numId w:val="0"/>
                        </w:numPr>
                        <w:jc w:val="center"/>
                        <w:rPr>
                          <w:rFonts w:ascii="Verdana" w:hAnsi="Verdana"/>
                          <w:b/>
                          <w:outline/>
                          <w:color w:val="C0504D" w:themeColor="accent2"/>
                          <w:spacing w:val="0"/>
                          <w:sz w:val="44"/>
                          <w:szCs w:val="44"/>
                          <w:lang w:val="nl-NL"/>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342A73">
                        <w:rPr>
                          <w:rStyle w:val="Verwijzingopmerking"/>
                          <w:rFonts w:ascii="Verdana" w:hAnsi="Verdana"/>
                          <w:b/>
                          <w:caps/>
                          <w:outline/>
                          <w:color w:val="C0504D" w:themeColor="accent2"/>
                          <w:spacing w:val="0"/>
                          <w:sz w:val="44"/>
                          <w:szCs w:val="44"/>
                          <w:lang w:val="nl-NL"/>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I</w:t>
                      </w:r>
                      <w:r w:rsidRPr="00342A73">
                        <w:rPr>
                          <w:rFonts w:ascii="Verdana" w:hAnsi="Verdana"/>
                          <w:b/>
                          <w:caps/>
                          <w:outline/>
                          <w:color w:val="C0504D" w:themeColor="accent2"/>
                          <w:spacing w:val="0"/>
                          <w:sz w:val="44"/>
                          <w:szCs w:val="4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nformatie over de dienst</w:t>
                      </w:r>
                      <w:r w:rsidRPr="00342A73">
                        <w:rPr>
                          <w:rFonts w:ascii="Verdana" w:hAnsi="Verdana"/>
                          <w:b/>
                          <w:outline/>
                          <w:color w:val="C0504D" w:themeColor="accent2"/>
                          <w:spacing w:val="0"/>
                          <w:sz w:val="44"/>
                          <w:szCs w:val="44"/>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t xml:space="preserve"> TEJO</w:t>
                      </w:r>
                    </w:p>
                  </w:txbxContent>
                </v:textbox>
                <w10:wrap type="square"/>
              </v:shape>
            </w:pict>
          </mc:Fallback>
        </mc:AlternateContent>
      </w:r>
      <w:r w:rsidRPr="00342A73">
        <w:rPr>
          <w:b/>
          <w:szCs w:val="18"/>
          <w:lang w:val="nl-NL"/>
        </w:rPr>
        <w:t>VOLLEDIGE BENAMING:</w:t>
      </w:r>
      <w:r>
        <w:rPr>
          <w:szCs w:val="18"/>
          <w:lang w:val="nl-NL"/>
        </w:rPr>
        <w:t xml:space="preserve"> THERAPEUTEN VOOR JONGEREN</w:t>
      </w:r>
    </w:p>
    <w:p w:rsidR="00342A73" w:rsidRDefault="00342A73" w:rsidP="00342A73">
      <w:pPr>
        <w:ind w:left="363"/>
        <w:rPr>
          <w:szCs w:val="18"/>
          <w:lang w:val="nl-NL"/>
        </w:rPr>
      </w:pPr>
      <w:r w:rsidRPr="00342A73">
        <w:rPr>
          <w:b/>
          <w:szCs w:val="18"/>
          <w:lang w:val="nl-NL"/>
        </w:rPr>
        <w:t>HOOFDKANTOOR:</w:t>
      </w:r>
      <w:r>
        <w:rPr>
          <w:szCs w:val="18"/>
          <w:lang w:val="nl-NL"/>
        </w:rPr>
        <w:t xml:space="preserve"> </w:t>
      </w:r>
      <w:proofErr w:type="gramStart"/>
      <w:r>
        <w:rPr>
          <w:szCs w:val="18"/>
          <w:lang w:val="nl-NL"/>
        </w:rPr>
        <w:t>GEEN</w:t>
      </w:r>
      <w:proofErr w:type="gramEnd"/>
      <w:r>
        <w:rPr>
          <w:szCs w:val="18"/>
          <w:lang w:val="nl-NL"/>
        </w:rPr>
        <w:t>, deze organisatie opende zijn eerste vestiging in Antwerpen</w:t>
      </w:r>
    </w:p>
    <w:p w:rsidR="00911D3F" w:rsidRDefault="00911D3F" w:rsidP="00342A73">
      <w:pPr>
        <w:ind w:left="363"/>
        <w:rPr>
          <w:szCs w:val="18"/>
          <w:lang w:val="nl-NL"/>
        </w:rPr>
      </w:pPr>
      <w:r>
        <w:rPr>
          <w:b/>
          <w:szCs w:val="18"/>
          <w:lang w:val="nl-NL"/>
        </w:rPr>
        <w:t>VESTIGINGEN:</w:t>
      </w:r>
      <w:r>
        <w:rPr>
          <w:szCs w:val="18"/>
          <w:lang w:val="nl-NL"/>
        </w:rPr>
        <w:t xml:space="preserve"> </w:t>
      </w:r>
    </w:p>
    <w:p w:rsidR="00911D3F" w:rsidRPr="00911D3F" w:rsidRDefault="00911D3F" w:rsidP="00911D3F">
      <w:pPr>
        <w:pStyle w:val="Lijstalinea"/>
        <w:numPr>
          <w:ilvl w:val="0"/>
          <w:numId w:val="23"/>
        </w:numPr>
        <w:rPr>
          <w:color w:val="00B050"/>
          <w:szCs w:val="18"/>
          <w:lang w:val="nl-NL"/>
        </w:rPr>
      </w:pPr>
      <w:r w:rsidRPr="00911D3F">
        <w:rPr>
          <w:color w:val="00B050"/>
          <w:szCs w:val="18"/>
          <w:lang w:val="nl-NL"/>
        </w:rPr>
        <w:t>TEJO Antwerpen</w:t>
      </w:r>
    </w:p>
    <w:p w:rsidR="00911D3F" w:rsidRPr="00911D3F" w:rsidRDefault="00911D3F" w:rsidP="00911D3F">
      <w:pPr>
        <w:pStyle w:val="Lijstalinea"/>
        <w:numPr>
          <w:ilvl w:val="0"/>
          <w:numId w:val="23"/>
        </w:numPr>
        <w:rPr>
          <w:color w:val="00B050"/>
          <w:szCs w:val="18"/>
          <w:lang w:val="nl-NL"/>
        </w:rPr>
      </w:pPr>
      <w:r w:rsidRPr="00911D3F">
        <w:rPr>
          <w:color w:val="00B050"/>
          <w:szCs w:val="18"/>
          <w:lang w:val="nl-NL"/>
        </w:rPr>
        <w:t>TEJO Brasschaat</w:t>
      </w:r>
    </w:p>
    <w:p w:rsidR="00911D3F" w:rsidRPr="00911D3F" w:rsidRDefault="00911D3F" w:rsidP="00911D3F">
      <w:pPr>
        <w:pStyle w:val="Lijstalinea"/>
        <w:numPr>
          <w:ilvl w:val="0"/>
          <w:numId w:val="23"/>
        </w:numPr>
        <w:rPr>
          <w:color w:val="00B050"/>
          <w:szCs w:val="18"/>
          <w:lang w:val="nl-NL"/>
        </w:rPr>
      </w:pPr>
      <w:r w:rsidRPr="00911D3F">
        <w:rPr>
          <w:color w:val="00B050"/>
          <w:szCs w:val="18"/>
          <w:lang w:val="nl-NL"/>
        </w:rPr>
        <w:t>TEJO Brugge</w:t>
      </w:r>
    </w:p>
    <w:p w:rsidR="00911D3F" w:rsidRPr="00911D3F" w:rsidRDefault="00911D3F" w:rsidP="00911D3F">
      <w:pPr>
        <w:pStyle w:val="Lijstalinea"/>
        <w:numPr>
          <w:ilvl w:val="0"/>
          <w:numId w:val="23"/>
        </w:numPr>
        <w:rPr>
          <w:color w:val="00B050"/>
          <w:szCs w:val="18"/>
          <w:lang w:val="nl-NL"/>
        </w:rPr>
      </w:pPr>
      <w:r w:rsidRPr="00911D3F">
        <w:rPr>
          <w:color w:val="00B050"/>
          <w:szCs w:val="18"/>
          <w:lang w:val="nl-NL"/>
        </w:rPr>
        <w:t>TEJO Gent</w:t>
      </w:r>
    </w:p>
    <w:p w:rsidR="00911D3F" w:rsidRPr="00911D3F" w:rsidRDefault="00911D3F" w:rsidP="00911D3F">
      <w:pPr>
        <w:pStyle w:val="Lijstalinea"/>
        <w:numPr>
          <w:ilvl w:val="0"/>
          <w:numId w:val="23"/>
        </w:numPr>
        <w:rPr>
          <w:color w:val="00B050"/>
          <w:szCs w:val="18"/>
          <w:lang w:val="nl-NL"/>
        </w:rPr>
      </w:pPr>
      <w:r w:rsidRPr="00911D3F">
        <w:rPr>
          <w:color w:val="00B050"/>
          <w:szCs w:val="18"/>
          <w:lang w:val="nl-NL"/>
        </w:rPr>
        <w:t>TEJO Kempen-Turnhout</w:t>
      </w:r>
    </w:p>
    <w:p w:rsidR="00911D3F" w:rsidRPr="00911D3F" w:rsidRDefault="00911D3F" w:rsidP="00911D3F">
      <w:pPr>
        <w:pStyle w:val="Lijstalinea"/>
        <w:numPr>
          <w:ilvl w:val="0"/>
          <w:numId w:val="23"/>
        </w:numPr>
        <w:rPr>
          <w:color w:val="00B050"/>
          <w:szCs w:val="18"/>
          <w:lang w:val="nl-NL"/>
        </w:rPr>
      </w:pPr>
      <w:r w:rsidRPr="00911D3F">
        <w:rPr>
          <w:color w:val="00B050"/>
          <w:szCs w:val="18"/>
          <w:lang w:val="nl-NL"/>
        </w:rPr>
        <w:t>TEJO Kortrijk</w:t>
      </w:r>
    </w:p>
    <w:p w:rsidR="00911D3F" w:rsidRPr="00911D3F" w:rsidRDefault="00911D3F" w:rsidP="00911D3F">
      <w:pPr>
        <w:pStyle w:val="Lijstalinea"/>
        <w:numPr>
          <w:ilvl w:val="0"/>
          <w:numId w:val="23"/>
        </w:numPr>
        <w:rPr>
          <w:color w:val="00B050"/>
          <w:szCs w:val="18"/>
          <w:lang w:val="nl-NL"/>
        </w:rPr>
      </w:pPr>
      <w:r w:rsidRPr="00911D3F">
        <w:rPr>
          <w:color w:val="00B050"/>
          <w:szCs w:val="18"/>
          <w:lang w:val="nl-NL"/>
        </w:rPr>
        <w:t>TEJO Lier</w:t>
      </w:r>
    </w:p>
    <w:p w:rsidR="00911D3F" w:rsidRPr="00911D3F" w:rsidRDefault="00911D3F" w:rsidP="00911D3F">
      <w:pPr>
        <w:pStyle w:val="Lijstalinea"/>
        <w:numPr>
          <w:ilvl w:val="0"/>
          <w:numId w:val="23"/>
        </w:numPr>
        <w:rPr>
          <w:color w:val="00B050"/>
          <w:szCs w:val="18"/>
          <w:lang w:val="nl-NL"/>
        </w:rPr>
      </w:pPr>
      <w:r w:rsidRPr="00911D3F">
        <w:rPr>
          <w:color w:val="00B050"/>
          <w:szCs w:val="18"/>
          <w:lang w:val="nl-NL"/>
        </w:rPr>
        <w:t>TEJO Mechelen</w:t>
      </w:r>
    </w:p>
    <w:p w:rsidR="00911D3F" w:rsidRPr="00911D3F" w:rsidRDefault="00911D3F" w:rsidP="00911D3F">
      <w:pPr>
        <w:pStyle w:val="Lijstalinea"/>
        <w:numPr>
          <w:ilvl w:val="0"/>
          <w:numId w:val="23"/>
        </w:numPr>
        <w:rPr>
          <w:color w:val="00B050"/>
          <w:szCs w:val="18"/>
          <w:lang w:val="nl-NL"/>
        </w:rPr>
      </w:pPr>
      <w:r w:rsidRPr="00911D3F">
        <w:rPr>
          <w:color w:val="00B050"/>
          <w:szCs w:val="18"/>
          <w:lang w:val="nl-NL"/>
        </w:rPr>
        <w:t>TEJO Ronse</w:t>
      </w:r>
    </w:p>
    <w:p w:rsidR="00911D3F" w:rsidRPr="00911D3F" w:rsidRDefault="00911D3F" w:rsidP="00911D3F">
      <w:pPr>
        <w:pStyle w:val="Lijstalinea"/>
        <w:numPr>
          <w:ilvl w:val="0"/>
          <w:numId w:val="23"/>
        </w:numPr>
        <w:rPr>
          <w:color w:val="00B050"/>
          <w:szCs w:val="18"/>
          <w:lang w:val="nl-NL"/>
        </w:rPr>
      </w:pPr>
      <w:r w:rsidRPr="00911D3F">
        <w:rPr>
          <w:color w:val="00B050"/>
          <w:szCs w:val="18"/>
          <w:lang w:val="nl-NL"/>
        </w:rPr>
        <w:t>TEJO Schoten</w:t>
      </w:r>
    </w:p>
    <w:p w:rsidR="00911D3F" w:rsidRDefault="00911D3F" w:rsidP="00911D3F">
      <w:pPr>
        <w:rPr>
          <w:szCs w:val="18"/>
          <w:lang w:val="nl-NL"/>
        </w:rPr>
      </w:pPr>
    </w:p>
    <w:p w:rsidR="00911D3F" w:rsidRPr="00911D3F" w:rsidRDefault="00911D3F" w:rsidP="00911D3F">
      <w:pPr>
        <w:rPr>
          <w:b/>
          <w:szCs w:val="18"/>
          <w:lang w:val="nl-NL"/>
        </w:rPr>
      </w:pPr>
      <w:r w:rsidRPr="00911D3F">
        <w:rPr>
          <w:b/>
          <w:szCs w:val="18"/>
          <w:lang w:val="nl-NL"/>
        </w:rPr>
        <w:lastRenderedPageBreak/>
        <w:t xml:space="preserve">DICHTSTBIJZIJNDE VESTIGING: </w:t>
      </w:r>
    </w:p>
    <w:p w:rsidR="00911D3F" w:rsidRPr="00911D3F" w:rsidRDefault="00911D3F" w:rsidP="00911D3F">
      <w:pPr>
        <w:rPr>
          <w:color w:val="00B050"/>
          <w:szCs w:val="18"/>
          <w:lang w:val="nl-NL"/>
        </w:rPr>
      </w:pPr>
      <w:r w:rsidRPr="00911D3F">
        <w:rPr>
          <w:color w:val="00B050"/>
          <w:szCs w:val="18"/>
          <w:lang w:val="nl-NL"/>
        </w:rPr>
        <w:t xml:space="preserve">TEJO GENT: deze vestiging zit gevestigd op Nieuwland 65 in hartje </w:t>
      </w:r>
      <w:proofErr w:type="gramStart"/>
      <w:r w:rsidRPr="00911D3F">
        <w:rPr>
          <w:color w:val="00B050"/>
          <w:szCs w:val="18"/>
          <w:lang w:val="nl-NL"/>
        </w:rPr>
        <w:t>Gent( postcode</w:t>
      </w:r>
      <w:proofErr w:type="gramEnd"/>
      <w:r w:rsidRPr="00911D3F">
        <w:rPr>
          <w:color w:val="00B050"/>
          <w:szCs w:val="18"/>
          <w:lang w:val="nl-NL"/>
        </w:rPr>
        <w:t>: 9000)</w:t>
      </w:r>
    </w:p>
    <w:p w:rsidR="005E32E6" w:rsidRDefault="00911D3F" w:rsidP="00911D3F">
      <w:pPr>
        <w:rPr>
          <w:b/>
          <w:szCs w:val="18"/>
          <w:lang w:val="nl-NL"/>
        </w:rPr>
      </w:pPr>
      <w:r w:rsidRPr="00911D3F">
        <w:rPr>
          <w:b/>
          <w:szCs w:val="18"/>
          <w:lang w:val="nl-NL"/>
        </w:rPr>
        <w:t>HET ONTSTAAN VAN DE ORGANISATIE TEJO:</w:t>
      </w:r>
    </w:p>
    <w:p w:rsidR="00911D3F" w:rsidRDefault="00911D3F" w:rsidP="00911D3F">
      <w:pPr>
        <w:rPr>
          <w:szCs w:val="18"/>
          <w:lang w:val="nl-NL"/>
        </w:rPr>
      </w:pPr>
      <w:r w:rsidRPr="00911D3F">
        <w:rPr>
          <w:szCs w:val="18"/>
          <w:lang w:val="nl-NL"/>
        </w:rPr>
        <w:t xml:space="preserve">Op 13 maart 2010 opende het eerste TEJO-huis zijn deuren in het centrum van Antwerpen. De nood aan onmiddellijke psychologische begeleiding voor jongeren uitte zich ook in andere steden. Ondertussen werken we vanuit 10 TEJO-huizen in Vlaanderen. Om de samenwerking met de nieuwe TEJO-huizen in goede banen te leiden, werd er een TEJO-forum opgericht dat op regelmatige basis samenkomt om ‘best </w:t>
      </w:r>
      <w:proofErr w:type="spellStart"/>
      <w:r w:rsidRPr="00911D3F">
        <w:rPr>
          <w:szCs w:val="18"/>
          <w:lang w:val="nl-NL"/>
        </w:rPr>
        <w:t>practices</w:t>
      </w:r>
      <w:proofErr w:type="spellEnd"/>
      <w:r w:rsidRPr="00911D3F">
        <w:rPr>
          <w:szCs w:val="18"/>
          <w:lang w:val="nl-NL"/>
        </w:rPr>
        <w:t>’ uit te wisselen en te groeien als lerende organisatie.</w:t>
      </w:r>
    </w:p>
    <w:p w:rsidR="00911D3F" w:rsidRDefault="00911D3F" w:rsidP="00911D3F">
      <w:pPr>
        <w:rPr>
          <w:b/>
          <w:szCs w:val="18"/>
          <w:lang w:val="nl-NL"/>
        </w:rPr>
      </w:pPr>
      <w:r w:rsidRPr="00911D3F">
        <w:rPr>
          <w:b/>
          <w:szCs w:val="18"/>
          <w:lang w:val="nl-NL"/>
        </w:rPr>
        <w:t>STRUCTUUR VAN DE ORGANISATIE:</w:t>
      </w:r>
    </w:p>
    <w:p w:rsidR="00911D3F" w:rsidRPr="00911D3F" w:rsidRDefault="00911D3F" w:rsidP="00911D3F">
      <w:pPr>
        <w:rPr>
          <w:szCs w:val="18"/>
          <w:lang w:val="nl-NL"/>
        </w:rPr>
      </w:pPr>
      <w:r w:rsidRPr="00911D3F">
        <w:rPr>
          <w:szCs w:val="18"/>
          <w:lang w:val="nl-NL"/>
        </w:rPr>
        <w:t xml:space="preserve">De professionele therapeuten bij TEJO worden dagelijks ondersteund door een verbindingstherapeut (verantwoordelijke therapeut voor een dagdeel) bij wie ze terecht kunnen voor advies en ondersteuning. TEJO organiseert intervisie en supervisie en specifieke opleidingen om beter gericht te zijn naar de wereld van de jongeren: Kort Oplossingsgerichte Therapie, Recht en Deontologie, Sociale Kaart met oefensessie, Creatieve therapie. </w:t>
      </w:r>
    </w:p>
    <w:p w:rsidR="00911D3F" w:rsidRDefault="00911D3F" w:rsidP="00911D3F">
      <w:pPr>
        <w:rPr>
          <w:szCs w:val="18"/>
          <w:lang w:val="nl-NL"/>
        </w:rPr>
      </w:pPr>
      <w:r w:rsidRPr="00911D3F">
        <w:rPr>
          <w:szCs w:val="18"/>
          <w:lang w:val="nl-NL"/>
        </w:rPr>
        <w:t>Een ondersteuningsteam van externe deskundigen adviseert de groep jeugdtherapeuten op regelmatige basis (kinderpsychiater, advocate, interculturele bemiddelaar).</w:t>
      </w:r>
    </w:p>
    <w:p w:rsidR="00911D3F" w:rsidRPr="00911D3F" w:rsidRDefault="00911D3F" w:rsidP="00911D3F">
      <w:pPr>
        <w:rPr>
          <w:b/>
          <w:szCs w:val="18"/>
          <w:lang w:val="nl-NL"/>
        </w:rPr>
      </w:pPr>
      <w:r w:rsidRPr="00911D3F">
        <w:rPr>
          <w:b/>
          <w:szCs w:val="18"/>
          <w:lang w:val="nl-NL"/>
        </w:rPr>
        <w:t>DE DOELGROEP WAAR TEJO OP MIKT:</w:t>
      </w:r>
    </w:p>
    <w:p w:rsidR="00911D3F" w:rsidRDefault="00911D3F" w:rsidP="00911D3F">
      <w:pPr>
        <w:rPr>
          <w:szCs w:val="18"/>
          <w:lang w:val="nl-NL"/>
        </w:rPr>
      </w:pPr>
      <w:r w:rsidRPr="00911D3F">
        <w:rPr>
          <w:szCs w:val="18"/>
          <w:lang w:val="nl-NL"/>
        </w:rPr>
        <w:t>TEJO ontvangt kinderen en jongeren tussen 10 en 20 jaar, 65% daarvan zijn meisjes, 35% zijn jongens. Per leeftijdscategorie merken we dat 65% zich bevindt tussen 13 en 17 jaar, 20% is ouder dan 18 en 15% is jonger dan 13. We ontmoeten jongeren van diverse origine, 20% is buiten België geboren in 82 verschillende landen.</w:t>
      </w:r>
    </w:p>
    <w:p w:rsidR="00911D3F" w:rsidRDefault="00911D3F" w:rsidP="00911D3F">
      <w:pPr>
        <w:rPr>
          <w:b/>
          <w:szCs w:val="18"/>
          <w:lang w:val="nl-NL"/>
        </w:rPr>
      </w:pPr>
      <w:r w:rsidRPr="00911D3F">
        <w:rPr>
          <w:b/>
          <w:szCs w:val="18"/>
          <w:lang w:val="nl-NL"/>
        </w:rPr>
        <w:t>HET DOEL VAN DE ORGANISATIE TEJO</w:t>
      </w:r>
      <w:r>
        <w:rPr>
          <w:b/>
          <w:szCs w:val="18"/>
          <w:lang w:val="nl-NL"/>
        </w:rPr>
        <w:t>:</w:t>
      </w:r>
    </w:p>
    <w:p w:rsidR="00911D3F" w:rsidRPr="00911D3F" w:rsidRDefault="00911D3F" w:rsidP="00911D3F">
      <w:pPr>
        <w:rPr>
          <w:szCs w:val="18"/>
          <w:lang w:val="nl-NL"/>
        </w:rPr>
      </w:pPr>
      <w:r w:rsidRPr="00911D3F">
        <w:rPr>
          <w:szCs w:val="18"/>
          <w:lang w:val="nl-NL"/>
        </w:rPr>
        <w:t>"Jongeren op weg helpen in hun groei naar volwassenheid"</w:t>
      </w:r>
    </w:p>
    <w:p w:rsidR="00911D3F" w:rsidRPr="00911D3F" w:rsidRDefault="00911D3F" w:rsidP="00911D3F">
      <w:pPr>
        <w:rPr>
          <w:szCs w:val="18"/>
          <w:lang w:val="nl-NL"/>
        </w:rPr>
      </w:pPr>
      <w:r w:rsidRPr="00911D3F">
        <w:rPr>
          <w:szCs w:val="18"/>
          <w:lang w:val="nl-NL"/>
        </w:rPr>
        <w:t>TEJO biedt laagdrempelige, therapeutische ondersteuning aan jongeren tussen 10 en 20 jaar, kortdurend, onmiddellijk, anoniem, en gratis. De dienstverlening gebeurt door professionele therapeuten op vrijwillige basis. De therapie heeft als hoofddoelstelling de jongeren te deblokkeren en hen opnieuw in hun krachten te brengen. Op die manier komt TEJO preventief tegemoet aan dringende hulpvragen zodat de probleemsituatie niet verder escaleert en de jongeren in een vroeg stadium geholpen worden. TEJO biedt jongeren een ‘pedagogische plek’ waar er naar hen geluisterd wordt en kort oplossingsgericht wordt gewerkt vanuit het gedachtegoed van de positieve psychologie. TEJO draagt hiermee bij tot het oplossen van de lange wachtlijsten die er heersen in de gezondheidszorg voor jongeren. Bovendien wil het TEJO-project bijdragen tot de sociale beweging die een appel doet op de solidariteit en inzet van de hele samenleving (ouders, leerkrachten, familie, enz.) om mee de verantwoordelijkheid te dragen voor het persoonlijk welzijn van alle jongeren zodat ze de nodige groeikansen krijgen om mooi volwassen te worden.</w:t>
      </w:r>
    </w:p>
    <w:p w:rsidR="00911D3F" w:rsidRPr="00911D3F" w:rsidRDefault="00911D3F" w:rsidP="00911D3F">
      <w:pPr>
        <w:rPr>
          <w:b/>
          <w:szCs w:val="18"/>
          <w:lang w:val="nl-NL"/>
        </w:rPr>
      </w:pPr>
    </w:p>
    <w:p w:rsidR="00911D3F" w:rsidRPr="00911D3F" w:rsidRDefault="00911D3F" w:rsidP="00911D3F">
      <w:pPr>
        <w:rPr>
          <w:b/>
          <w:szCs w:val="18"/>
          <w:lang w:val="nl-NL"/>
        </w:rPr>
      </w:pPr>
    </w:p>
    <w:p w:rsidR="00911D3F" w:rsidRDefault="0083467C" w:rsidP="00911D3F">
      <w:pPr>
        <w:ind w:left="363"/>
        <w:rPr>
          <w:b/>
          <w:szCs w:val="18"/>
          <w:lang w:val="nl-NL"/>
        </w:rPr>
      </w:pPr>
      <w:r w:rsidRPr="0083467C">
        <w:rPr>
          <w:b/>
          <w:szCs w:val="18"/>
          <w:lang w:val="nl-NL"/>
        </w:rPr>
        <w:lastRenderedPageBreak/>
        <w:t>SOORTEN WERKWIJZEN VAN TEJO:</w:t>
      </w:r>
    </w:p>
    <w:p w:rsidR="0083467C" w:rsidRPr="0083467C" w:rsidRDefault="00F722F2" w:rsidP="0083467C">
      <w:pPr>
        <w:ind w:left="363"/>
        <w:rPr>
          <w:b/>
          <w:szCs w:val="18"/>
          <w:lang w:val="nl-NL"/>
        </w:rPr>
      </w:pPr>
      <w:r>
        <w:rPr>
          <w:b/>
          <w:color w:val="00B050"/>
          <w:szCs w:val="18"/>
          <w:lang w:val="nl-NL"/>
        </w:rPr>
        <w:t xml:space="preserve"> </w:t>
      </w:r>
      <w:r w:rsidR="0083467C" w:rsidRPr="0083467C">
        <w:rPr>
          <w:b/>
          <w:color w:val="00B050"/>
          <w:szCs w:val="18"/>
          <w:lang w:val="nl-NL"/>
        </w:rPr>
        <w:t>Hoe wij je helpen</w:t>
      </w:r>
    </w:p>
    <w:p w:rsidR="0083467C" w:rsidRPr="00F722F2" w:rsidRDefault="0083467C" w:rsidP="00F722F2">
      <w:pPr>
        <w:ind w:left="426"/>
        <w:rPr>
          <w:szCs w:val="18"/>
          <w:lang w:val="nl-NL"/>
        </w:rPr>
      </w:pPr>
      <w:r w:rsidRPr="00F722F2">
        <w:rPr>
          <w:szCs w:val="18"/>
          <w:lang w:val="nl-NL"/>
        </w:rPr>
        <w:t>Ben je tussen 10 en 20 jaar en zie je het even niet meer zitten? Is er iets wat je verdrietig maakt? Word je gepest? Ben je boos over iets? Voor ons maakt het niet uit. Spring bij ons binnen en doe je verhaal.</w:t>
      </w:r>
    </w:p>
    <w:p w:rsidR="0083467C" w:rsidRPr="00F722F2" w:rsidRDefault="0083467C" w:rsidP="00F722F2">
      <w:pPr>
        <w:ind w:left="426"/>
        <w:rPr>
          <w:szCs w:val="18"/>
          <w:lang w:val="nl-NL"/>
        </w:rPr>
      </w:pPr>
      <w:r w:rsidRPr="00F722F2">
        <w:rPr>
          <w:szCs w:val="18"/>
          <w:lang w:val="nl-NL"/>
        </w:rPr>
        <w:t>Onmiddellijk</w:t>
      </w:r>
    </w:p>
    <w:p w:rsidR="0083467C" w:rsidRPr="00F722F2" w:rsidRDefault="0083467C" w:rsidP="00F722F2">
      <w:pPr>
        <w:ind w:firstLine="426"/>
        <w:rPr>
          <w:szCs w:val="18"/>
          <w:lang w:val="nl-NL"/>
        </w:rPr>
      </w:pPr>
      <w:r w:rsidRPr="00F722F2">
        <w:rPr>
          <w:szCs w:val="18"/>
          <w:lang w:val="nl-NL"/>
        </w:rPr>
        <w:t xml:space="preserve">Bel of mail naar een TEJO-huis bij jou in de buurt en maak een afspraak. </w:t>
      </w:r>
    </w:p>
    <w:p w:rsidR="0083467C" w:rsidRPr="00F722F2" w:rsidRDefault="0083467C" w:rsidP="00F722F2">
      <w:pPr>
        <w:ind w:left="426"/>
        <w:rPr>
          <w:szCs w:val="18"/>
          <w:lang w:val="nl-NL"/>
        </w:rPr>
      </w:pPr>
      <w:r w:rsidRPr="00F722F2">
        <w:rPr>
          <w:szCs w:val="18"/>
          <w:lang w:val="nl-NL"/>
        </w:rPr>
        <w:t xml:space="preserve">Je mag ook gewoon langskomen tijdens de openingsuren (check even de openingsuren van het TEJO-huis bij jou in de buurt). </w:t>
      </w:r>
    </w:p>
    <w:p w:rsidR="0083467C" w:rsidRPr="00F722F2" w:rsidRDefault="0083467C" w:rsidP="00F722F2">
      <w:pPr>
        <w:ind w:left="426"/>
        <w:rPr>
          <w:szCs w:val="18"/>
          <w:lang w:val="nl-NL"/>
        </w:rPr>
      </w:pPr>
      <w:r w:rsidRPr="00F722F2">
        <w:rPr>
          <w:szCs w:val="18"/>
          <w:lang w:val="nl-NL"/>
        </w:rPr>
        <w:t xml:space="preserve">Je bent welkom alleen, maar je mag ook iemand meebrengen: </w:t>
      </w:r>
      <w:proofErr w:type="gramStart"/>
      <w:r w:rsidRPr="00F722F2">
        <w:rPr>
          <w:szCs w:val="18"/>
          <w:lang w:val="nl-NL"/>
        </w:rPr>
        <w:t>één</w:t>
      </w:r>
      <w:proofErr w:type="gramEnd"/>
      <w:r w:rsidRPr="00F722F2">
        <w:rPr>
          <w:szCs w:val="18"/>
          <w:lang w:val="nl-NL"/>
        </w:rPr>
        <w:t xml:space="preserve"> van je ouders, je broer of zus, een vriend(in), je oma, iemand van je school...</w:t>
      </w:r>
    </w:p>
    <w:p w:rsidR="0083467C" w:rsidRPr="0083467C" w:rsidRDefault="0083467C" w:rsidP="00F722F2">
      <w:pPr>
        <w:ind w:left="426"/>
        <w:rPr>
          <w:b/>
          <w:color w:val="00B050"/>
          <w:szCs w:val="18"/>
          <w:lang w:val="nl-NL"/>
        </w:rPr>
      </w:pPr>
      <w:r w:rsidRPr="0083467C">
        <w:rPr>
          <w:b/>
          <w:color w:val="00B050"/>
          <w:szCs w:val="18"/>
          <w:lang w:val="nl-NL"/>
        </w:rPr>
        <w:t>Anoniem</w:t>
      </w:r>
    </w:p>
    <w:p w:rsidR="0083467C" w:rsidRPr="0083467C" w:rsidRDefault="0083467C" w:rsidP="0083467C">
      <w:pPr>
        <w:ind w:left="426"/>
        <w:rPr>
          <w:szCs w:val="18"/>
          <w:lang w:val="nl-NL"/>
        </w:rPr>
      </w:pPr>
      <w:r w:rsidRPr="0083467C">
        <w:rPr>
          <w:szCs w:val="18"/>
          <w:lang w:val="nl-NL"/>
        </w:rPr>
        <w:t>We noteren van jou alleen je voornaam, je geboortedatum en een telefoonnummer (van jezelf of van je ouders of van iemand die je vertrouwt). Je kan bij ons terecht zonder de toestemming van je ouders.</w:t>
      </w:r>
    </w:p>
    <w:p w:rsidR="0083467C" w:rsidRPr="0083467C" w:rsidRDefault="0083467C" w:rsidP="0083467C">
      <w:pPr>
        <w:ind w:left="426"/>
        <w:rPr>
          <w:b/>
          <w:color w:val="00B050"/>
          <w:szCs w:val="18"/>
          <w:lang w:val="nl-NL"/>
        </w:rPr>
      </w:pPr>
      <w:r w:rsidRPr="0083467C">
        <w:rPr>
          <w:b/>
          <w:color w:val="00B050"/>
          <w:szCs w:val="18"/>
          <w:lang w:val="nl-NL"/>
        </w:rPr>
        <w:t>Gratis</w:t>
      </w:r>
    </w:p>
    <w:p w:rsidR="0083467C" w:rsidRPr="0083467C" w:rsidRDefault="0083467C" w:rsidP="0083467C">
      <w:pPr>
        <w:ind w:left="426"/>
        <w:rPr>
          <w:szCs w:val="18"/>
          <w:lang w:val="nl-NL"/>
        </w:rPr>
      </w:pPr>
      <w:r w:rsidRPr="0083467C">
        <w:rPr>
          <w:szCs w:val="18"/>
          <w:lang w:val="nl-NL"/>
        </w:rPr>
        <w:t>Je hoeft geen geld mee te brengen.</w:t>
      </w:r>
    </w:p>
    <w:p w:rsidR="0083467C" w:rsidRPr="0083467C" w:rsidRDefault="0083467C" w:rsidP="0083467C">
      <w:pPr>
        <w:ind w:left="426"/>
        <w:rPr>
          <w:b/>
          <w:color w:val="00B050"/>
          <w:szCs w:val="18"/>
          <w:lang w:val="nl-NL"/>
        </w:rPr>
      </w:pPr>
      <w:r w:rsidRPr="0083467C">
        <w:rPr>
          <w:b/>
          <w:color w:val="00B050"/>
          <w:szCs w:val="18"/>
          <w:lang w:val="nl-NL"/>
        </w:rPr>
        <w:t>Kortdurend (+/- 10 sessies)</w:t>
      </w:r>
    </w:p>
    <w:p w:rsidR="0083467C" w:rsidRPr="0083467C" w:rsidRDefault="0083467C" w:rsidP="0083467C">
      <w:pPr>
        <w:ind w:left="426"/>
        <w:rPr>
          <w:szCs w:val="18"/>
          <w:lang w:val="nl-NL"/>
        </w:rPr>
      </w:pPr>
      <w:r w:rsidRPr="0083467C">
        <w:rPr>
          <w:szCs w:val="18"/>
          <w:lang w:val="nl-NL"/>
        </w:rPr>
        <w:t xml:space="preserve">Je mag komen zo dikwijls als je wil. Heb je met één gesprek voldoende, dan is dat ook prima. </w:t>
      </w:r>
    </w:p>
    <w:p w:rsidR="0083467C" w:rsidRPr="0083467C" w:rsidRDefault="0083467C" w:rsidP="0083467C">
      <w:pPr>
        <w:ind w:left="426"/>
        <w:rPr>
          <w:szCs w:val="18"/>
          <w:lang w:val="nl-NL"/>
        </w:rPr>
      </w:pPr>
      <w:r w:rsidRPr="0083467C">
        <w:rPr>
          <w:szCs w:val="18"/>
          <w:lang w:val="nl-NL"/>
        </w:rPr>
        <w:t>Vanaf het eerste gesprek krijg je een vaste professionele therapeut waar je wekelijks of tweewekelijks mee mag afspreken. We bekijken samen hoe we je het beste kunnen helpen.</w:t>
      </w:r>
    </w:p>
    <w:p w:rsidR="0083467C" w:rsidRPr="0083467C" w:rsidRDefault="0083467C" w:rsidP="0083467C">
      <w:pPr>
        <w:ind w:left="426"/>
        <w:rPr>
          <w:szCs w:val="18"/>
          <w:lang w:val="nl-NL"/>
        </w:rPr>
      </w:pPr>
      <w:r w:rsidRPr="0083467C">
        <w:rPr>
          <w:szCs w:val="18"/>
          <w:lang w:val="nl-NL"/>
        </w:rPr>
        <w:t>Tijdens de gesprekken mag je vertellen waar je mee zit, maar soms lukt tekenen of schilderen makkelijker. Ook dat kan.</w:t>
      </w:r>
    </w:p>
    <w:p w:rsidR="0083467C" w:rsidRPr="0083467C" w:rsidRDefault="0083467C" w:rsidP="0083467C">
      <w:pPr>
        <w:ind w:left="426"/>
        <w:rPr>
          <w:szCs w:val="18"/>
          <w:lang w:val="nl-NL"/>
        </w:rPr>
      </w:pPr>
      <w:r w:rsidRPr="0083467C">
        <w:rPr>
          <w:szCs w:val="18"/>
          <w:lang w:val="nl-NL"/>
        </w:rPr>
        <w:t>TEJO wil een warme plek zijn waar jij je welkom voelt! We zijn er om je te helpen en naar je te luisteren. En is één gesprek niet voldoende, dan maken we gewoon een nieuwe afspraak!</w:t>
      </w:r>
    </w:p>
    <w:p w:rsidR="00911D3F" w:rsidRPr="00911D3F" w:rsidRDefault="00911D3F" w:rsidP="0083467C">
      <w:pPr>
        <w:ind w:left="426"/>
        <w:rPr>
          <w:szCs w:val="18"/>
          <w:lang w:val="nl-NL"/>
        </w:rPr>
      </w:pPr>
    </w:p>
    <w:p w:rsidR="00F722F2" w:rsidRDefault="00F722F2" w:rsidP="00342A73">
      <w:pPr>
        <w:ind w:left="363"/>
        <w:rPr>
          <w:szCs w:val="18"/>
          <w:lang w:val="nl-NL"/>
        </w:rPr>
      </w:pPr>
    </w:p>
    <w:p w:rsidR="00F722F2" w:rsidRDefault="00F722F2" w:rsidP="00342A73">
      <w:pPr>
        <w:ind w:left="363"/>
        <w:rPr>
          <w:szCs w:val="18"/>
          <w:lang w:val="nl-NL"/>
        </w:rPr>
      </w:pPr>
    </w:p>
    <w:p w:rsidR="00F722F2" w:rsidRDefault="00F722F2" w:rsidP="00342A73">
      <w:pPr>
        <w:ind w:left="363"/>
        <w:rPr>
          <w:szCs w:val="18"/>
          <w:lang w:val="nl-NL"/>
        </w:rPr>
      </w:pPr>
    </w:p>
    <w:p w:rsidR="00F722F2" w:rsidRDefault="00F722F2" w:rsidP="00342A73">
      <w:pPr>
        <w:ind w:left="363"/>
        <w:rPr>
          <w:szCs w:val="18"/>
          <w:lang w:val="nl-NL"/>
        </w:rPr>
      </w:pPr>
    </w:p>
    <w:p w:rsidR="00F722F2" w:rsidRDefault="00F722F2" w:rsidP="00342A73">
      <w:pPr>
        <w:ind w:left="363"/>
        <w:rPr>
          <w:szCs w:val="18"/>
          <w:lang w:val="nl-NL"/>
        </w:rPr>
      </w:pPr>
    </w:p>
    <w:p w:rsidR="00F722F2" w:rsidRDefault="00F722F2" w:rsidP="00342A73">
      <w:pPr>
        <w:ind w:left="363"/>
        <w:rPr>
          <w:szCs w:val="18"/>
          <w:lang w:val="nl-NL"/>
        </w:rPr>
      </w:pPr>
    </w:p>
    <w:p w:rsidR="00F722F2" w:rsidRDefault="00F722F2" w:rsidP="00342A73">
      <w:pPr>
        <w:ind w:left="363"/>
        <w:rPr>
          <w:szCs w:val="18"/>
          <w:lang w:val="nl-NL"/>
        </w:rPr>
      </w:pPr>
    </w:p>
    <w:p w:rsidR="00995766" w:rsidRDefault="00995766" w:rsidP="00342A73">
      <w:pPr>
        <w:ind w:left="363"/>
        <w:rPr>
          <w:b/>
          <w:szCs w:val="18"/>
          <w:lang w:val="nl-NL"/>
        </w:rPr>
      </w:pPr>
    </w:p>
    <w:p w:rsidR="00995766" w:rsidRDefault="00995766" w:rsidP="00342A73">
      <w:pPr>
        <w:ind w:left="363"/>
        <w:rPr>
          <w:b/>
          <w:szCs w:val="18"/>
          <w:lang w:val="nl-NL"/>
        </w:rPr>
      </w:pPr>
    </w:p>
    <w:p w:rsidR="0037692B" w:rsidRDefault="00F722F2" w:rsidP="00342A73">
      <w:pPr>
        <w:ind w:left="363"/>
        <w:rPr>
          <w:b/>
          <w:szCs w:val="18"/>
          <w:lang w:val="nl-NL"/>
        </w:rPr>
      </w:pPr>
      <w:r w:rsidRPr="00F722F2">
        <w:rPr>
          <w:b/>
          <w:szCs w:val="18"/>
          <w:lang w:val="nl-NL"/>
        </w:rPr>
        <w:lastRenderedPageBreak/>
        <w:t>TEJO GENT OP KAART</w:t>
      </w:r>
    </w:p>
    <w:p w:rsidR="00F722F2" w:rsidRPr="00F722F2" w:rsidRDefault="00F722F2" w:rsidP="00342A73">
      <w:pPr>
        <w:ind w:left="363"/>
        <w:rPr>
          <w:b/>
          <w:szCs w:val="18"/>
          <w:lang w:val="nl-NL"/>
        </w:rPr>
      </w:pPr>
    </w:p>
    <w:p w:rsidR="00F722F2" w:rsidRDefault="00995766" w:rsidP="00342A73">
      <w:pPr>
        <w:ind w:left="363"/>
        <w:rPr>
          <w:szCs w:val="18"/>
          <w:lang w:val="nl-NL"/>
        </w:rPr>
      </w:pPr>
      <w:r>
        <w:rPr>
          <w:noProof/>
          <w:lang w:eastAsia="nl-BE"/>
        </w:rPr>
        <w:drawing>
          <wp:inline distT="0" distB="0" distL="0" distR="0" wp14:anchorId="5BD1B64C" wp14:editId="174B71DB">
            <wp:extent cx="6119495" cy="5389245"/>
            <wp:effectExtent l="0" t="0" r="0" b="1905"/>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19495" cy="5389245"/>
                    </a:xfrm>
                    <a:prstGeom prst="rect">
                      <a:avLst/>
                    </a:prstGeom>
                  </pic:spPr>
                </pic:pic>
              </a:graphicData>
            </a:graphic>
          </wp:inline>
        </w:drawing>
      </w:r>
    </w:p>
    <w:p w:rsidR="00F722F2" w:rsidRDefault="00F722F2" w:rsidP="00342A73">
      <w:pPr>
        <w:ind w:left="363"/>
        <w:rPr>
          <w:szCs w:val="18"/>
          <w:lang w:val="nl-NL"/>
        </w:rPr>
      </w:pPr>
    </w:p>
    <w:p w:rsidR="00F722F2" w:rsidRPr="00995766" w:rsidRDefault="00995766" w:rsidP="00342A73">
      <w:pPr>
        <w:ind w:left="363"/>
        <w:rPr>
          <w:color w:val="00B050"/>
          <w:szCs w:val="18"/>
          <w:lang w:val="nl-NL"/>
        </w:rPr>
      </w:pPr>
      <w:r w:rsidRPr="00995766">
        <w:rPr>
          <w:noProof/>
          <w:color w:val="00B050"/>
          <w:lang w:eastAsia="nl-BE"/>
        </w:rPr>
        <w:drawing>
          <wp:anchor distT="0" distB="0" distL="114300" distR="114300" simplePos="0" relativeHeight="251661312" behindDoc="0" locked="0" layoutInCell="1" allowOverlap="1" wp14:anchorId="5AC64C9C" wp14:editId="0475D6AA">
            <wp:simplePos x="0" y="0"/>
            <wp:positionH relativeFrom="margin">
              <wp:posOffset>3776345</wp:posOffset>
            </wp:positionH>
            <wp:positionV relativeFrom="paragraph">
              <wp:posOffset>258445</wp:posOffset>
            </wp:positionV>
            <wp:extent cx="2303780" cy="1268730"/>
            <wp:effectExtent l="0" t="209550" r="344170" b="388620"/>
            <wp:wrapThrough wrapText="bothSides">
              <wp:wrapPolygon edited="0">
                <wp:start x="4287" y="-3568"/>
                <wp:lineTo x="4108" y="-2595"/>
                <wp:lineTo x="2322" y="2270"/>
                <wp:lineTo x="2143" y="17838"/>
                <wp:lineTo x="9109" y="23027"/>
                <wp:lineTo x="19647" y="27243"/>
                <wp:lineTo x="19826" y="27892"/>
                <wp:lineTo x="22326" y="27892"/>
                <wp:lineTo x="23577" y="23351"/>
                <wp:lineTo x="23577" y="23027"/>
                <wp:lineTo x="24291" y="17838"/>
                <wp:lineTo x="24648" y="-2919"/>
                <wp:lineTo x="8037" y="-3568"/>
                <wp:lineTo x="4287" y="-3568"/>
              </wp:wrapPolygon>
            </wp:wrapThrough>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303780" cy="1268730"/>
                    </a:xfrm>
                    <a:prstGeom prst="rect">
                      <a:avLst/>
                    </a:prstGeom>
                    <a:ln w="38100">
                      <a:solidFill>
                        <a:srgbClr val="002060"/>
                      </a:solidFill>
                    </a:ln>
                    <a:effectLst>
                      <a:outerShdw blurRad="225425" dist="50800" dir="5220000" algn="ctr">
                        <a:srgbClr val="000000">
                          <a:alpha val="33000"/>
                        </a:srgbClr>
                      </a:outerShdw>
                    </a:effectLst>
                    <a:scene3d>
                      <a:camera prst="perspectiveHeroicExtremeLeftFacing"/>
                      <a:lightRig rig="harsh" dir="t">
                        <a:rot lat="0" lon="0" rev="3000000"/>
                      </a:lightRig>
                    </a:scene3d>
                    <a:sp3d extrusionH="254000" contourW="19050">
                      <a:bevelT w="82550" h="44450" prst="angle"/>
                      <a:bevelB w="82550" h="44450" prst="angle"/>
                      <a:contourClr>
                        <a:srgbClr val="FFFFFF"/>
                      </a:contourClr>
                    </a:sp3d>
                  </pic:spPr>
                </pic:pic>
              </a:graphicData>
            </a:graphic>
            <wp14:sizeRelH relativeFrom="margin">
              <wp14:pctWidth>0</wp14:pctWidth>
            </wp14:sizeRelH>
            <wp14:sizeRelV relativeFrom="margin">
              <wp14:pctHeight>0</wp14:pctHeight>
            </wp14:sizeRelV>
          </wp:anchor>
        </w:drawing>
      </w:r>
      <w:r w:rsidRPr="00995766">
        <w:rPr>
          <w:color w:val="00B050"/>
          <w:szCs w:val="18"/>
          <w:lang w:val="nl-NL"/>
        </w:rPr>
        <w:t xml:space="preserve">NOTE: </w:t>
      </w:r>
      <w:r w:rsidR="00F828D1">
        <w:rPr>
          <w:color w:val="00B050"/>
          <w:szCs w:val="18"/>
          <w:lang w:val="nl-NL"/>
        </w:rPr>
        <w:t>ORGANISATIES DIE TEJO AANBEVELEN</w:t>
      </w:r>
      <w:r w:rsidRPr="00995766">
        <w:rPr>
          <w:color w:val="00B050"/>
          <w:szCs w:val="18"/>
          <w:lang w:val="nl-NL"/>
        </w:rPr>
        <w:t>:</w:t>
      </w:r>
    </w:p>
    <w:p w:rsidR="00F722F2" w:rsidRPr="00F828D1" w:rsidRDefault="00995766" w:rsidP="00342A73">
      <w:pPr>
        <w:ind w:left="363"/>
        <w:rPr>
          <w:color w:val="FF0000"/>
          <w:szCs w:val="18"/>
          <w:lang w:val="nl-NL"/>
        </w:rPr>
      </w:pPr>
      <w:r w:rsidRPr="00F828D1">
        <w:rPr>
          <w:color w:val="FF0000"/>
          <w:szCs w:val="18"/>
          <w:lang w:val="nl-NL"/>
        </w:rPr>
        <w:t>HET JAC</w:t>
      </w:r>
    </w:p>
    <w:p w:rsidR="00995766" w:rsidRPr="00F828D1" w:rsidRDefault="00995766" w:rsidP="00342A73">
      <w:pPr>
        <w:ind w:left="363"/>
        <w:rPr>
          <w:color w:val="FF0000"/>
          <w:szCs w:val="18"/>
          <w:lang w:val="nl-NL"/>
        </w:rPr>
      </w:pPr>
      <w:r w:rsidRPr="00F828D1">
        <w:rPr>
          <w:color w:val="FF0000"/>
          <w:szCs w:val="18"/>
          <w:lang w:val="nl-NL"/>
        </w:rPr>
        <w:t>CAW</w:t>
      </w:r>
    </w:p>
    <w:p w:rsidR="00995766" w:rsidRPr="00F828D1" w:rsidRDefault="00F828D1" w:rsidP="00342A73">
      <w:pPr>
        <w:ind w:left="363"/>
        <w:rPr>
          <w:color w:val="FF0000"/>
          <w:szCs w:val="18"/>
          <w:lang w:val="nl-NL"/>
        </w:rPr>
      </w:pPr>
      <w:r w:rsidRPr="00F828D1">
        <w:rPr>
          <w:color w:val="FF0000"/>
          <w:szCs w:val="18"/>
          <w:lang w:val="nl-NL"/>
        </w:rPr>
        <w:t>DE TOUW</w:t>
      </w:r>
    </w:p>
    <w:p w:rsidR="00F722F2" w:rsidRPr="00342A73" w:rsidRDefault="00F722F2" w:rsidP="00342A73">
      <w:pPr>
        <w:ind w:left="363"/>
        <w:rPr>
          <w:szCs w:val="18"/>
          <w:lang w:val="nl-NL"/>
        </w:rPr>
      </w:pPr>
    </w:p>
    <w:p w:rsidR="00272927" w:rsidRPr="00342A73" w:rsidRDefault="00F828D1" w:rsidP="00342A73">
      <w:pPr>
        <w:ind w:left="363"/>
        <w:rPr>
          <w:lang w:val="nl-NL"/>
        </w:rPr>
      </w:pPr>
      <w:r w:rsidRPr="00F828D1">
        <w:rPr>
          <w:color w:val="0F243E" w:themeColor="text2" w:themeShade="80"/>
          <w:szCs w:val="18"/>
          <w:lang w:val="nl-NL"/>
        </w:rPr>
        <w:t>NOTE: TEJO BESTAAT UIT VRIJWILLIGERS, IS ANONIEM EN DISCREET. TEJO BESCHERMT DUS DE CLIENT ZIJN OMGEVING EN PRIVACY. TEJO WERKT OP ZIJN EIGEN MAAR KAN DUS WEL AANBEVOLEN WORDEN DOOR OVERKOEPELENDE ORGANISATIES ZOALS HIERBOVEN VERMELD</w:t>
      </w:r>
      <w:r w:rsidR="00272927" w:rsidRPr="00342A73">
        <w:rPr>
          <w:szCs w:val="18"/>
          <w:lang w:val="nl-NL"/>
        </w:rPr>
        <w:br/>
      </w:r>
    </w:p>
    <w:p w:rsidR="004A2E4E" w:rsidRDefault="004A2E4E" w:rsidP="004A2E4E">
      <w:pPr>
        <w:rPr>
          <w:szCs w:val="18"/>
          <w:lang w:val="nl-NL"/>
        </w:rPr>
      </w:pPr>
      <w:r>
        <w:rPr>
          <w:noProof/>
        </w:rPr>
        <w:lastRenderedPageBreak/>
        <mc:AlternateContent>
          <mc:Choice Requires="wps">
            <w:drawing>
              <wp:anchor distT="0" distB="0" distL="114300" distR="114300" simplePos="0" relativeHeight="251663360" behindDoc="0" locked="0" layoutInCell="1" allowOverlap="1" wp14:anchorId="518796E7" wp14:editId="59B4F262">
                <wp:simplePos x="0" y="0"/>
                <wp:positionH relativeFrom="margin">
                  <wp:align>center</wp:align>
                </wp:positionH>
                <wp:positionV relativeFrom="paragraph">
                  <wp:posOffset>0</wp:posOffset>
                </wp:positionV>
                <wp:extent cx="1828800" cy="1828800"/>
                <wp:effectExtent l="0" t="0" r="24765" b="14605"/>
                <wp:wrapSquare wrapText="bothSides"/>
                <wp:docPr id="6" name="Tekstvak 6"/>
                <wp:cNvGraphicFramePr/>
                <a:graphic xmlns:a="http://schemas.openxmlformats.org/drawingml/2006/main">
                  <a:graphicData uri="http://schemas.microsoft.com/office/word/2010/wordprocessingShape">
                    <wps:wsp>
                      <wps:cNvSpPr txBox="1"/>
                      <wps:spPr>
                        <a:xfrm>
                          <a:off x="0" y="0"/>
                          <a:ext cx="1828800" cy="1828800"/>
                        </a:xfrm>
                        <a:prstGeom prst="rect">
                          <a:avLst/>
                        </a:prstGeom>
                        <a:ln/>
                      </wps:spPr>
                      <wps:style>
                        <a:lnRef idx="2">
                          <a:schemeClr val="accent1"/>
                        </a:lnRef>
                        <a:fillRef idx="1">
                          <a:schemeClr val="lt1"/>
                        </a:fillRef>
                        <a:effectRef idx="0">
                          <a:schemeClr val="accent1"/>
                        </a:effectRef>
                        <a:fontRef idx="minor">
                          <a:schemeClr val="dk1"/>
                        </a:fontRef>
                      </wps:style>
                      <wps:txbx>
                        <w:txbxContent>
                          <w:p w:rsidR="004A2E4E" w:rsidRPr="004A2E4E" w:rsidRDefault="004A2E4E" w:rsidP="004A2E4E">
                            <w:pPr>
                              <w:rPr>
                                <w:b/>
                                <w:color w:val="262626" w:themeColor="text1" w:themeTint="D9"/>
                                <w:sz w:val="48"/>
                                <w:szCs w:val="48"/>
                                <w:lang w:val="nl-N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4A2E4E">
                              <w:rPr>
                                <w:b/>
                                <w:color w:val="262626" w:themeColor="text1" w:themeTint="D9"/>
                                <w:sz w:val="48"/>
                                <w:szCs w:val="48"/>
                                <w:lang w:val="nl-N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VZW TEJO IN DE ACTUALITEIT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518796E7" id="_x0000_t202" coordsize="21600,21600" o:spt="202" path="m,l,21600r21600,l21600,xe">
                <v:stroke joinstyle="miter"/>
                <v:path gradientshapeok="t" o:connecttype="rect"/>
              </v:shapetype>
              <v:shape id="Tekstvak 6" o:spid="_x0000_s1027" type="#_x0000_t202" style="position:absolute;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" fillcolor="white [3201]" strokecolor="#4f81bd [3204]" strokeweight="2pt">
                <v:textbox style="mso-fit-shape-to-text:t">
                  <w:txbxContent>
                    <w:p w:rsidR="004A2E4E" w:rsidRPr="004A2E4E" w:rsidRDefault="004A2E4E" w:rsidP="004A2E4E">
                      <w:pPr>
                        <w:rPr>
                          <w:b/>
                          <w:color w:val="262626" w:themeColor="text1" w:themeTint="D9"/>
                          <w:sz w:val="48"/>
                          <w:szCs w:val="48"/>
                          <w:lang w:val="nl-N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4A2E4E">
                        <w:rPr>
                          <w:b/>
                          <w:color w:val="262626" w:themeColor="text1" w:themeTint="D9"/>
                          <w:sz w:val="48"/>
                          <w:szCs w:val="48"/>
                          <w:lang w:val="nl-N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VZW TEJO IN DE ACTUALITEIT</w:t>
                      </w:r>
                    </w:p>
                  </w:txbxContent>
                </v:textbox>
                <w10:wrap type="square" anchorx="margin"/>
              </v:shape>
            </w:pict>
          </mc:Fallback>
        </mc:AlternateContent>
      </w:r>
    </w:p>
    <w:p w:rsidR="004A2E4E" w:rsidRPr="004A2E4E" w:rsidRDefault="004A2E4E" w:rsidP="004A2E4E">
      <w:pPr>
        <w:ind w:left="567"/>
        <w:rPr>
          <w:szCs w:val="18"/>
          <w:lang w:val="nl-NL"/>
        </w:rPr>
      </w:pPr>
      <w:proofErr w:type="spellStart"/>
      <w:r w:rsidRPr="004A2E4E">
        <w:rPr>
          <w:b/>
          <w:bCs/>
          <w:szCs w:val="18"/>
        </w:rPr>
        <w:t>Tejo</w:t>
      </w:r>
      <w:proofErr w:type="spellEnd"/>
      <w:r w:rsidRPr="004A2E4E">
        <w:rPr>
          <w:b/>
          <w:bCs/>
          <w:szCs w:val="18"/>
        </w:rPr>
        <w:t xml:space="preserve">, wat staat voor ‘Therapeuten voor Jongeren’, heeft in zijn lokaal in Brugge, al 35 jongeren geholpen, goed voor 125 gesprekken. </w:t>
      </w:r>
      <w:proofErr w:type="spellStart"/>
      <w:r w:rsidRPr="004A2E4E">
        <w:rPr>
          <w:b/>
          <w:bCs/>
          <w:szCs w:val="18"/>
        </w:rPr>
        <w:t>Tejo</w:t>
      </w:r>
      <w:proofErr w:type="spellEnd"/>
      <w:r w:rsidRPr="004A2E4E">
        <w:rPr>
          <w:b/>
          <w:bCs/>
          <w:szCs w:val="18"/>
        </w:rPr>
        <w:t xml:space="preserve"> Brugge vzw is pas medio april gestart.</w:t>
      </w:r>
    </w:p>
    <w:p w:rsidR="004A2E4E" w:rsidRPr="004A2E4E" w:rsidRDefault="004A2E4E" w:rsidP="004A2E4E">
      <w:pPr>
        <w:ind w:left="567"/>
        <w:rPr>
          <w:szCs w:val="18"/>
        </w:rPr>
      </w:pPr>
      <w:r w:rsidRPr="004A2E4E">
        <w:rPr>
          <w:szCs w:val="18"/>
        </w:rPr>
        <w:t xml:space="preserve">Een </w:t>
      </w:r>
      <w:proofErr w:type="spellStart"/>
      <w:r w:rsidRPr="004A2E4E">
        <w:rPr>
          <w:szCs w:val="18"/>
        </w:rPr>
        <w:t>Tejohuis</w:t>
      </w:r>
      <w:proofErr w:type="spellEnd"/>
      <w:r w:rsidRPr="004A2E4E">
        <w:rPr>
          <w:szCs w:val="18"/>
        </w:rPr>
        <w:t xml:space="preserve"> is een plaats waar jongeren terecht kunnen voor gratis psychotherapeutische hulp. Het wil vooral de drempel naar de hulpverlening verlagen.</w:t>
      </w:r>
    </w:p>
    <w:p w:rsidR="004A2E4E" w:rsidRPr="004A2E4E" w:rsidRDefault="004A2E4E" w:rsidP="004A2E4E">
      <w:pPr>
        <w:ind w:left="567"/>
        <w:rPr>
          <w:szCs w:val="18"/>
        </w:rPr>
      </w:pPr>
      <w:r w:rsidRPr="004A2E4E">
        <w:rPr>
          <w:szCs w:val="18"/>
        </w:rPr>
        <w:t xml:space="preserve">Voorzitter Manu </w:t>
      </w:r>
      <w:proofErr w:type="spellStart"/>
      <w:r w:rsidRPr="004A2E4E">
        <w:rPr>
          <w:szCs w:val="18"/>
        </w:rPr>
        <w:t>Ceenaeme</w:t>
      </w:r>
      <w:proofErr w:type="spellEnd"/>
      <w:r w:rsidRPr="004A2E4E">
        <w:rPr>
          <w:szCs w:val="18"/>
        </w:rPr>
        <w:t xml:space="preserve">: “De therapie heeft als hoofddoelstelling de jongeren te deblokkeren en hen opnieuw in hun krachten te brengen. Op die manier komt </w:t>
      </w:r>
      <w:proofErr w:type="spellStart"/>
      <w:r w:rsidRPr="004A2E4E">
        <w:rPr>
          <w:szCs w:val="18"/>
        </w:rPr>
        <w:t>Tejo</w:t>
      </w:r>
      <w:proofErr w:type="spellEnd"/>
      <w:r w:rsidRPr="004A2E4E">
        <w:rPr>
          <w:szCs w:val="18"/>
        </w:rPr>
        <w:t xml:space="preserve"> preventief tegemoet aan dringende hulpvragen zodat de probleemsituatie niet verder escaleert en de jongeren in een vroeg stadium geholpen worden. Jongeren kunnen komen met of zonder afspraak.”</w:t>
      </w:r>
    </w:p>
    <w:p w:rsidR="00F5117A" w:rsidRPr="00272927" w:rsidRDefault="00F5117A" w:rsidP="004A2E4E">
      <w:pPr>
        <w:rPr>
          <w:szCs w:val="18"/>
          <w:lang w:val="nl-NL"/>
        </w:rPr>
      </w:pPr>
    </w:p>
    <w:p w:rsidR="00D62585" w:rsidRDefault="00D62585" w:rsidP="00565C83">
      <w:pPr>
        <w:pStyle w:val="Kop2"/>
      </w:pPr>
      <w:r>
        <w:t xml:space="preserve">Criteria waar </w:t>
      </w:r>
      <w:r w:rsidR="003A17FB">
        <w:t>de opdracht</w:t>
      </w:r>
      <w:r>
        <w:t xml:space="preserve"> moet aan voldoen</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0E0E0"/>
        <w:tblLook w:val="00A0" w:firstRow="1" w:lastRow="0" w:firstColumn="1" w:lastColumn="0" w:noHBand="0" w:noVBand="0"/>
      </w:tblPr>
      <w:tblGrid>
        <w:gridCol w:w="5894"/>
        <w:gridCol w:w="1821"/>
        <w:gridCol w:w="1922"/>
      </w:tblGrid>
      <w:tr w:rsidR="00D62585" w:rsidRPr="009C454D" w:rsidTr="0014623F">
        <w:trPr>
          <w:trHeight w:val="799"/>
        </w:trPr>
        <w:tc>
          <w:tcPr>
            <w:tcW w:w="6062" w:type="dxa"/>
            <w:shd w:val="clear" w:color="auto" w:fill="D9D9D9" w:themeFill="background1" w:themeFillShade="D9"/>
          </w:tcPr>
          <w:p w:rsidR="00D62585" w:rsidRPr="009C454D" w:rsidRDefault="004204D1" w:rsidP="00D62585">
            <w:pPr>
              <w:rPr>
                <w:szCs w:val="18"/>
              </w:rPr>
            </w:pPr>
            <w:r w:rsidRPr="009C454D">
              <w:rPr>
                <w:szCs w:val="18"/>
              </w:rPr>
              <w:t>Criteria</w:t>
            </w:r>
          </w:p>
        </w:tc>
        <w:tc>
          <w:tcPr>
            <w:tcW w:w="1843" w:type="dxa"/>
            <w:shd w:val="clear" w:color="auto" w:fill="D9D9D9" w:themeFill="background1" w:themeFillShade="D9"/>
          </w:tcPr>
          <w:p w:rsidR="00D62585" w:rsidRPr="009C454D" w:rsidRDefault="004204D1" w:rsidP="00315971">
            <w:pPr>
              <w:rPr>
                <w:szCs w:val="18"/>
                <w:vertAlign w:val="superscript"/>
              </w:rPr>
            </w:pPr>
            <w:r w:rsidRPr="009C454D">
              <w:rPr>
                <w:szCs w:val="18"/>
              </w:rPr>
              <w:t>Beoordeling door cursist</w:t>
            </w:r>
            <w:r w:rsidR="00315971" w:rsidRPr="009C454D">
              <w:rPr>
                <w:rStyle w:val="Voetnootmarkering"/>
                <w:szCs w:val="18"/>
              </w:rPr>
              <w:footnoteReference w:id="1"/>
            </w:r>
          </w:p>
        </w:tc>
        <w:tc>
          <w:tcPr>
            <w:tcW w:w="1948" w:type="dxa"/>
            <w:shd w:val="clear" w:color="auto" w:fill="D9D9D9" w:themeFill="background1" w:themeFillShade="D9"/>
          </w:tcPr>
          <w:p w:rsidR="00D62585" w:rsidRPr="009C454D" w:rsidRDefault="004204D1" w:rsidP="00D62585">
            <w:pPr>
              <w:rPr>
                <w:szCs w:val="18"/>
              </w:rPr>
            </w:pPr>
            <w:r w:rsidRPr="009C454D">
              <w:rPr>
                <w:szCs w:val="18"/>
              </w:rPr>
              <w:t>Beoordeling door lesgever</w:t>
            </w:r>
            <w:r w:rsidR="00315971" w:rsidRPr="009C454D">
              <w:rPr>
                <w:rStyle w:val="Voetnootmarkering"/>
                <w:szCs w:val="18"/>
              </w:rPr>
              <w:footnoteReference w:id="2"/>
            </w:r>
          </w:p>
        </w:tc>
      </w:tr>
      <w:tr w:rsidR="00F14597" w:rsidRPr="009C454D" w:rsidTr="00C72336">
        <w:tc>
          <w:tcPr>
            <w:tcW w:w="6062" w:type="dxa"/>
            <w:tcBorders>
              <w:top w:val="dotted" w:sz="4" w:space="0" w:color="auto"/>
              <w:bottom w:val="dotted" w:sz="4" w:space="0" w:color="auto"/>
            </w:tcBorders>
            <w:shd w:val="clear" w:color="auto" w:fill="auto"/>
            <w:vAlign w:val="bottom"/>
          </w:tcPr>
          <w:p w:rsidR="00F14597" w:rsidRDefault="00F14597">
            <w:pPr>
              <w:rPr>
                <w:color w:val="000000"/>
                <w:szCs w:val="18"/>
              </w:rPr>
            </w:pPr>
            <w:r>
              <w:rPr>
                <w:color w:val="000000"/>
                <w:szCs w:val="18"/>
              </w:rPr>
              <w:t>De doelstellingen van de maatschappelijke dienst of instelling zijn gekend</w:t>
            </w:r>
          </w:p>
        </w:tc>
        <w:tc>
          <w:tcPr>
            <w:tcW w:w="1843" w:type="dxa"/>
            <w:tcBorders>
              <w:top w:val="dotted" w:sz="4" w:space="0" w:color="auto"/>
              <w:bottom w:val="dotted" w:sz="4" w:space="0" w:color="auto"/>
            </w:tcBorders>
            <w:shd w:val="clear" w:color="auto" w:fill="auto"/>
            <w:vAlign w:val="center"/>
          </w:tcPr>
          <w:p w:rsidR="00F14597" w:rsidRPr="009C454D" w:rsidRDefault="00F14597" w:rsidP="003615AE">
            <w:pPr>
              <w:spacing w:after="200" w:line="276" w:lineRule="auto"/>
              <w:jc w:val="center"/>
              <w:rPr>
                <w:szCs w:val="18"/>
              </w:rPr>
            </w:pPr>
            <w:r w:rsidRPr="009C454D">
              <w:rPr>
                <w:szCs w:val="18"/>
              </w:rPr>
              <w:t xml:space="preserve">O – </w:t>
            </w:r>
            <w:r w:rsidRPr="004A2E4E">
              <w:rPr>
                <w:szCs w:val="18"/>
                <w:highlight w:val="yellow"/>
              </w:rPr>
              <w:t>V</w:t>
            </w:r>
            <w:r w:rsidRPr="009C454D">
              <w:rPr>
                <w:szCs w:val="18"/>
              </w:rPr>
              <w:t xml:space="preserve"> – G – ZG</w:t>
            </w:r>
          </w:p>
        </w:tc>
        <w:tc>
          <w:tcPr>
            <w:tcW w:w="1948" w:type="dxa"/>
            <w:tcBorders>
              <w:top w:val="dotted" w:sz="4" w:space="0" w:color="auto"/>
              <w:bottom w:val="dotted" w:sz="4" w:space="0" w:color="auto"/>
            </w:tcBorders>
            <w:shd w:val="clear" w:color="auto" w:fill="auto"/>
            <w:vAlign w:val="center"/>
          </w:tcPr>
          <w:p w:rsidR="00F14597" w:rsidRPr="009C454D" w:rsidRDefault="00F14597" w:rsidP="003615AE">
            <w:pPr>
              <w:spacing w:after="200" w:line="276" w:lineRule="auto"/>
              <w:jc w:val="center"/>
              <w:rPr>
                <w:szCs w:val="18"/>
              </w:rPr>
            </w:pPr>
            <w:r w:rsidRPr="009C454D">
              <w:rPr>
                <w:szCs w:val="18"/>
              </w:rPr>
              <w:t>O – V – G – ZG</w:t>
            </w:r>
          </w:p>
        </w:tc>
      </w:tr>
      <w:tr w:rsidR="00F14597" w:rsidRPr="009C454D" w:rsidTr="00C72336">
        <w:tc>
          <w:tcPr>
            <w:tcW w:w="6062" w:type="dxa"/>
            <w:tcBorders>
              <w:top w:val="dotted" w:sz="4" w:space="0" w:color="auto"/>
              <w:bottom w:val="dotted" w:sz="4" w:space="0" w:color="auto"/>
            </w:tcBorders>
            <w:shd w:val="clear" w:color="auto" w:fill="auto"/>
            <w:vAlign w:val="bottom"/>
          </w:tcPr>
          <w:p w:rsidR="00F14597" w:rsidRDefault="00F14597">
            <w:pPr>
              <w:rPr>
                <w:color w:val="000000"/>
                <w:szCs w:val="18"/>
              </w:rPr>
            </w:pPr>
            <w:r>
              <w:rPr>
                <w:color w:val="000000"/>
                <w:szCs w:val="18"/>
              </w:rPr>
              <w:t>De structuur van de maatschappelijke dienst is weergegeven</w:t>
            </w:r>
          </w:p>
        </w:tc>
        <w:tc>
          <w:tcPr>
            <w:tcW w:w="1843" w:type="dxa"/>
            <w:tcBorders>
              <w:top w:val="dotted" w:sz="4" w:space="0" w:color="auto"/>
              <w:bottom w:val="dotted" w:sz="4" w:space="0" w:color="auto"/>
            </w:tcBorders>
            <w:shd w:val="clear" w:color="auto" w:fill="auto"/>
            <w:vAlign w:val="center"/>
          </w:tcPr>
          <w:p w:rsidR="00F14597" w:rsidRPr="009C454D" w:rsidRDefault="00F14597" w:rsidP="003615AE">
            <w:pPr>
              <w:spacing w:after="200" w:line="276" w:lineRule="auto"/>
              <w:jc w:val="center"/>
              <w:rPr>
                <w:szCs w:val="18"/>
              </w:rPr>
            </w:pPr>
            <w:r w:rsidRPr="009C454D">
              <w:rPr>
                <w:szCs w:val="18"/>
              </w:rPr>
              <w:t xml:space="preserve">O – </w:t>
            </w:r>
            <w:r w:rsidRPr="004A2E4E">
              <w:rPr>
                <w:szCs w:val="18"/>
                <w:highlight w:val="yellow"/>
              </w:rPr>
              <w:t>V</w:t>
            </w:r>
            <w:r w:rsidRPr="009C454D">
              <w:rPr>
                <w:szCs w:val="18"/>
              </w:rPr>
              <w:t xml:space="preserve"> – G – ZG</w:t>
            </w:r>
          </w:p>
        </w:tc>
        <w:tc>
          <w:tcPr>
            <w:tcW w:w="1948" w:type="dxa"/>
            <w:tcBorders>
              <w:top w:val="dotted" w:sz="4" w:space="0" w:color="auto"/>
              <w:bottom w:val="dotted" w:sz="4" w:space="0" w:color="auto"/>
            </w:tcBorders>
            <w:shd w:val="clear" w:color="auto" w:fill="auto"/>
            <w:vAlign w:val="center"/>
          </w:tcPr>
          <w:p w:rsidR="00F14597" w:rsidRPr="009C454D" w:rsidRDefault="00F14597" w:rsidP="003615AE">
            <w:pPr>
              <w:spacing w:after="200" w:line="276" w:lineRule="auto"/>
              <w:jc w:val="center"/>
              <w:rPr>
                <w:szCs w:val="18"/>
              </w:rPr>
            </w:pPr>
            <w:r w:rsidRPr="009C454D">
              <w:rPr>
                <w:szCs w:val="18"/>
              </w:rPr>
              <w:t>O – V – G – ZG</w:t>
            </w:r>
          </w:p>
        </w:tc>
      </w:tr>
      <w:tr w:rsidR="00F14597" w:rsidRPr="009C454D" w:rsidTr="00C72336">
        <w:tc>
          <w:tcPr>
            <w:tcW w:w="6062" w:type="dxa"/>
            <w:tcBorders>
              <w:top w:val="dotted" w:sz="4" w:space="0" w:color="auto"/>
              <w:bottom w:val="dotted" w:sz="4" w:space="0" w:color="auto"/>
            </w:tcBorders>
            <w:shd w:val="clear" w:color="auto" w:fill="auto"/>
            <w:vAlign w:val="bottom"/>
          </w:tcPr>
          <w:p w:rsidR="00F14597" w:rsidRDefault="00F14597">
            <w:pPr>
              <w:rPr>
                <w:color w:val="000000"/>
                <w:szCs w:val="18"/>
              </w:rPr>
            </w:pPr>
            <w:r>
              <w:rPr>
                <w:color w:val="000000"/>
                <w:szCs w:val="18"/>
              </w:rPr>
              <w:t>De doelgroep van de maatschappelijk dienst is gekend</w:t>
            </w:r>
          </w:p>
        </w:tc>
        <w:tc>
          <w:tcPr>
            <w:tcW w:w="1843" w:type="dxa"/>
            <w:tcBorders>
              <w:top w:val="dotted" w:sz="4" w:space="0" w:color="auto"/>
              <w:bottom w:val="dotted" w:sz="4" w:space="0" w:color="auto"/>
            </w:tcBorders>
            <w:shd w:val="clear" w:color="auto" w:fill="auto"/>
            <w:vAlign w:val="center"/>
          </w:tcPr>
          <w:p w:rsidR="00F14597" w:rsidRPr="009C454D" w:rsidRDefault="00F14597" w:rsidP="003615AE">
            <w:pPr>
              <w:spacing w:after="200" w:line="276" w:lineRule="auto"/>
              <w:jc w:val="center"/>
              <w:rPr>
                <w:szCs w:val="18"/>
              </w:rPr>
            </w:pPr>
            <w:r w:rsidRPr="009C454D">
              <w:rPr>
                <w:szCs w:val="18"/>
              </w:rPr>
              <w:t xml:space="preserve">O – </w:t>
            </w:r>
            <w:r w:rsidRPr="004A2E4E">
              <w:rPr>
                <w:szCs w:val="18"/>
                <w:highlight w:val="yellow"/>
              </w:rPr>
              <w:t>V</w:t>
            </w:r>
            <w:r w:rsidRPr="009C454D">
              <w:rPr>
                <w:szCs w:val="18"/>
              </w:rPr>
              <w:t xml:space="preserve"> – G – ZG</w:t>
            </w:r>
          </w:p>
        </w:tc>
        <w:tc>
          <w:tcPr>
            <w:tcW w:w="1948" w:type="dxa"/>
            <w:tcBorders>
              <w:top w:val="dotted" w:sz="4" w:space="0" w:color="auto"/>
              <w:bottom w:val="dotted" w:sz="4" w:space="0" w:color="auto"/>
            </w:tcBorders>
            <w:shd w:val="clear" w:color="auto" w:fill="auto"/>
            <w:vAlign w:val="center"/>
          </w:tcPr>
          <w:p w:rsidR="00F14597" w:rsidRPr="009C454D" w:rsidRDefault="00F14597" w:rsidP="003615AE">
            <w:pPr>
              <w:spacing w:after="200" w:line="276" w:lineRule="auto"/>
              <w:jc w:val="center"/>
              <w:rPr>
                <w:szCs w:val="18"/>
              </w:rPr>
            </w:pPr>
            <w:r w:rsidRPr="009C454D">
              <w:rPr>
                <w:szCs w:val="18"/>
              </w:rPr>
              <w:t>O – V – G – ZG</w:t>
            </w:r>
          </w:p>
        </w:tc>
      </w:tr>
      <w:tr w:rsidR="00F14597" w:rsidRPr="009C454D" w:rsidTr="00C72336">
        <w:tc>
          <w:tcPr>
            <w:tcW w:w="6062" w:type="dxa"/>
            <w:tcBorders>
              <w:top w:val="dotted" w:sz="4" w:space="0" w:color="auto"/>
              <w:bottom w:val="dotted" w:sz="4" w:space="0" w:color="auto"/>
            </w:tcBorders>
            <w:shd w:val="clear" w:color="auto" w:fill="auto"/>
            <w:vAlign w:val="bottom"/>
          </w:tcPr>
          <w:p w:rsidR="00F14597" w:rsidRDefault="00F14597">
            <w:pPr>
              <w:rPr>
                <w:color w:val="000000"/>
                <w:szCs w:val="18"/>
              </w:rPr>
            </w:pPr>
            <w:r>
              <w:rPr>
                <w:color w:val="000000"/>
                <w:szCs w:val="18"/>
              </w:rPr>
              <w:t>Verbanden tussen verschillende maatschappelijke diensten en instellingen werden gelegd</w:t>
            </w:r>
          </w:p>
        </w:tc>
        <w:tc>
          <w:tcPr>
            <w:tcW w:w="1843" w:type="dxa"/>
            <w:tcBorders>
              <w:top w:val="dotted" w:sz="4" w:space="0" w:color="auto"/>
              <w:bottom w:val="dotted" w:sz="4" w:space="0" w:color="auto"/>
            </w:tcBorders>
            <w:shd w:val="clear" w:color="auto" w:fill="auto"/>
            <w:vAlign w:val="center"/>
          </w:tcPr>
          <w:p w:rsidR="00F14597" w:rsidRPr="009C454D" w:rsidRDefault="00F14597" w:rsidP="003615AE">
            <w:pPr>
              <w:spacing w:after="200" w:line="276" w:lineRule="auto"/>
              <w:jc w:val="center"/>
              <w:rPr>
                <w:szCs w:val="18"/>
              </w:rPr>
            </w:pPr>
            <w:r w:rsidRPr="009C454D">
              <w:rPr>
                <w:szCs w:val="18"/>
              </w:rPr>
              <w:t xml:space="preserve">O – </w:t>
            </w:r>
            <w:r w:rsidRPr="004A2E4E">
              <w:rPr>
                <w:szCs w:val="18"/>
                <w:highlight w:val="yellow"/>
              </w:rPr>
              <w:t>V</w:t>
            </w:r>
            <w:r w:rsidRPr="009C454D">
              <w:rPr>
                <w:szCs w:val="18"/>
              </w:rPr>
              <w:t xml:space="preserve"> – G – ZG</w:t>
            </w:r>
          </w:p>
        </w:tc>
        <w:tc>
          <w:tcPr>
            <w:tcW w:w="1948" w:type="dxa"/>
            <w:tcBorders>
              <w:top w:val="dotted" w:sz="4" w:space="0" w:color="auto"/>
              <w:bottom w:val="dotted" w:sz="4" w:space="0" w:color="auto"/>
            </w:tcBorders>
            <w:shd w:val="clear" w:color="auto" w:fill="auto"/>
            <w:vAlign w:val="center"/>
          </w:tcPr>
          <w:p w:rsidR="00F14597" w:rsidRPr="009C454D" w:rsidRDefault="00F14597" w:rsidP="003615AE">
            <w:pPr>
              <w:spacing w:after="200" w:line="276" w:lineRule="auto"/>
              <w:jc w:val="center"/>
              <w:rPr>
                <w:szCs w:val="18"/>
              </w:rPr>
            </w:pPr>
            <w:r w:rsidRPr="009C454D">
              <w:rPr>
                <w:szCs w:val="18"/>
              </w:rPr>
              <w:t>O – V – G – ZG</w:t>
            </w:r>
          </w:p>
        </w:tc>
      </w:tr>
      <w:tr w:rsidR="00F14597" w:rsidRPr="009C454D" w:rsidTr="00C72336">
        <w:tc>
          <w:tcPr>
            <w:tcW w:w="6062" w:type="dxa"/>
            <w:tcBorders>
              <w:top w:val="dotted" w:sz="4" w:space="0" w:color="auto"/>
              <w:bottom w:val="dotted" w:sz="4" w:space="0" w:color="auto"/>
            </w:tcBorders>
            <w:shd w:val="clear" w:color="auto" w:fill="auto"/>
            <w:vAlign w:val="bottom"/>
          </w:tcPr>
          <w:p w:rsidR="00F14597" w:rsidRDefault="00F14597">
            <w:pPr>
              <w:rPr>
                <w:color w:val="000000"/>
                <w:szCs w:val="18"/>
              </w:rPr>
            </w:pPr>
            <w:r>
              <w:rPr>
                <w:color w:val="000000"/>
                <w:szCs w:val="18"/>
              </w:rPr>
              <w:t>Er is gekend wanneer men beroep kan doen op de maatschappelijke dienst</w:t>
            </w:r>
          </w:p>
        </w:tc>
        <w:tc>
          <w:tcPr>
            <w:tcW w:w="1843" w:type="dxa"/>
            <w:tcBorders>
              <w:top w:val="dotted" w:sz="4" w:space="0" w:color="auto"/>
              <w:bottom w:val="dotted" w:sz="4" w:space="0" w:color="auto"/>
            </w:tcBorders>
            <w:shd w:val="clear" w:color="auto" w:fill="auto"/>
            <w:vAlign w:val="center"/>
          </w:tcPr>
          <w:p w:rsidR="00F14597" w:rsidRPr="009C454D" w:rsidRDefault="00F14597" w:rsidP="003615AE">
            <w:pPr>
              <w:spacing w:after="200" w:line="276" w:lineRule="auto"/>
              <w:jc w:val="center"/>
              <w:rPr>
                <w:szCs w:val="18"/>
              </w:rPr>
            </w:pPr>
            <w:r w:rsidRPr="009C454D">
              <w:rPr>
                <w:szCs w:val="18"/>
              </w:rPr>
              <w:t xml:space="preserve">O – </w:t>
            </w:r>
            <w:r w:rsidRPr="004A2E4E">
              <w:rPr>
                <w:szCs w:val="18"/>
                <w:highlight w:val="yellow"/>
              </w:rPr>
              <w:t>V</w:t>
            </w:r>
            <w:r w:rsidRPr="009C454D">
              <w:rPr>
                <w:szCs w:val="18"/>
              </w:rPr>
              <w:t xml:space="preserve"> – G – ZG</w:t>
            </w:r>
          </w:p>
        </w:tc>
        <w:tc>
          <w:tcPr>
            <w:tcW w:w="1948" w:type="dxa"/>
            <w:tcBorders>
              <w:top w:val="dotted" w:sz="4" w:space="0" w:color="auto"/>
              <w:bottom w:val="dotted" w:sz="4" w:space="0" w:color="auto"/>
            </w:tcBorders>
            <w:shd w:val="clear" w:color="auto" w:fill="auto"/>
            <w:vAlign w:val="center"/>
          </w:tcPr>
          <w:p w:rsidR="00F14597" w:rsidRPr="009C454D" w:rsidRDefault="00F14597" w:rsidP="003615AE">
            <w:pPr>
              <w:spacing w:after="200" w:line="276" w:lineRule="auto"/>
              <w:jc w:val="center"/>
              <w:rPr>
                <w:szCs w:val="18"/>
              </w:rPr>
            </w:pPr>
            <w:r w:rsidRPr="009C454D">
              <w:rPr>
                <w:szCs w:val="18"/>
              </w:rPr>
              <w:t>O – V – G – ZG</w:t>
            </w:r>
          </w:p>
        </w:tc>
      </w:tr>
      <w:tr w:rsidR="00F14597" w:rsidRPr="009C454D" w:rsidTr="00C72336">
        <w:tc>
          <w:tcPr>
            <w:tcW w:w="6062" w:type="dxa"/>
            <w:tcBorders>
              <w:top w:val="dotted" w:sz="4" w:space="0" w:color="auto"/>
              <w:bottom w:val="dotted" w:sz="4" w:space="0" w:color="auto"/>
            </w:tcBorders>
            <w:shd w:val="clear" w:color="auto" w:fill="auto"/>
            <w:vAlign w:val="bottom"/>
          </w:tcPr>
          <w:p w:rsidR="00F14597" w:rsidRDefault="00F14597">
            <w:pPr>
              <w:rPr>
                <w:color w:val="000000"/>
                <w:szCs w:val="18"/>
              </w:rPr>
            </w:pPr>
            <w:r>
              <w:rPr>
                <w:color w:val="000000"/>
                <w:szCs w:val="18"/>
              </w:rPr>
              <w:t>Er is gekend wanneer en hoe men terecht kan bij de maatschappelijke dienst, via formele of informele kanalen: zitdag, brief, e-mail,</w:t>
            </w:r>
            <w:r w:rsidR="009C4D04">
              <w:rPr>
                <w:color w:val="000000"/>
                <w:szCs w:val="18"/>
              </w:rPr>
              <w:t xml:space="preserve"> …</w:t>
            </w:r>
          </w:p>
        </w:tc>
        <w:tc>
          <w:tcPr>
            <w:tcW w:w="1843" w:type="dxa"/>
            <w:tcBorders>
              <w:top w:val="dotted" w:sz="4" w:space="0" w:color="auto"/>
              <w:bottom w:val="dotted" w:sz="4" w:space="0" w:color="auto"/>
            </w:tcBorders>
            <w:shd w:val="clear" w:color="auto" w:fill="auto"/>
            <w:vAlign w:val="center"/>
          </w:tcPr>
          <w:p w:rsidR="00F14597" w:rsidRPr="009C454D" w:rsidRDefault="00F14597" w:rsidP="003615AE">
            <w:pPr>
              <w:spacing w:after="200" w:line="276" w:lineRule="auto"/>
              <w:jc w:val="center"/>
              <w:rPr>
                <w:szCs w:val="18"/>
              </w:rPr>
            </w:pPr>
            <w:r w:rsidRPr="009C454D">
              <w:rPr>
                <w:szCs w:val="18"/>
              </w:rPr>
              <w:t xml:space="preserve">O – </w:t>
            </w:r>
            <w:bookmarkStart w:id="1" w:name="_GoBack"/>
            <w:bookmarkEnd w:id="1"/>
            <w:r w:rsidRPr="004A2E4E">
              <w:rPr>
                <w:szCs w:val="18"/>
                <w:highlight w:val="yellow"/>
              </w:rPr>
              <w:t>V</w:t>
            </w:r>
            <w:r w:rsidRPr="009C454D">
              <w:rPr>
                <w:szCs w:val="18"/>
              </w:rPr>
              <w:t xml:space="preserve"> – G – ZG</w:t>
            </w:r>
          </w:p>
        </w:tc>
        <w:tc>
          <w:tcPr>
            <w:tcW w:w="1948" w:type="dxa"/>
            <w:tcBorders>
              <w:top w:val="dotted" w:sz="4" w:space="0" w:color="auto"/>
              <w:bottom w:val="dotted" w:sz="4" w:space="0" w:color="auto"/>
            </w:tcBorders>
            <w:shd w:val="clear" w:color="auto" w:fill="auto"/>
            <w:vAlign w:val="center"/>
          </w:tcPr>
          <w:p w:rsidR="00F14597" w:rsidRPr="009C454D" w:rsidRDefault="00F14597" w:rsidP="003615AE">
            <w:pPr>
              <w:spacing w:after="200" w:line="276" w:lineRule="auto"/>
              <w:jc w:val="center"/>
              <w:rPr>
                <w:szCs w:val="18"/>
              </w:rPr>
            </w:pPr>
            <w:r w:rsidRPr="009C454D">
              <w:rPr>
                <w:szCs w:val="18"/>
              </w:rPr>
              <w:t>O – V – G – ZG</w:t>
            </w:r>
          </w:p>
        </w:tc>
      </w:tr>
    </w:tbl>
    <w:bookmarkEnd w:id="0"/>
    <w:p w:rsidR="00CF3CEE" w:rsidRDefault="001D33FA" w:rsidP="00D24B0B">
      <w:pPr>
        <w:pStyle w:val="Kop3"/>
        <w:numPr>
          <w:ilvl w:val="0"/>
          <w:numId w:val="0"/>
        </w:numPr>
      </w:pPr>
      <w:r>
        <w:rPr>
          <w:noProof/>
          <w:lang w:eastAsia="nl-BE"/>
        </w:rPr>
        <mc:AlternateContent>
          <mc:Choice Requires="wps">
            <w:drawing>
              <wp:anchor distT="0" distB="0" distL="114300" distR="114300" simplePos="0" relativeHeight="251658240" behindDoc="0" locked="0" layoutInCell="1" allowOverlap="1" wp14:anchorId="20D3B82F">
                <wp:simplePos x="0" y="0"/>
                <wp:positionH relativeFrom="column">
                  <wp:posOffset>14605</wp:posOffset>
                </wp:positionH>
                <wp:positionV relativeFrom="paragraph">
                  <wp:posOffset>667385</wp:posOffset>
                </wp:positionV>
                <wp:extent cx="6146165" cy="1888490"/>
                <wp:effectExtent l="0" t="0" r="6985"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6165" cy="1888490"/>
                        </a:xfrm>
                        <a:prstGeom prst="rect">
                          <a:avLst/>
                        </a:prstGeom>
                        <a:solidFill>
                          <a:srgbClr val="FFFFFF"/>
                        </a:solidFill>
                        <a:ln w="9525">
                          <a:solidFill>
                            <a:srgbClr val="000000"/>
                          </a:solidFill>
                          <a:prstDash val="sysDot"/>
                          <a:miter lim="800000"/>
                          <a:headEnd/>
                          <a:tailEnd/>
                        </a:ln>
                      </wps:spPr>
                      <wps:txbx>
                        <w:txbxContent>
                          <w:p w:rsidR="00D82F3A" w:rsidRPr="00234C24" w:rsidRDefault="00D82F3A">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w:pict>
              <v:shapetype w14:anchorId="20D3B82F" id="_x0000_t202" coordsize="21600,21600" o:spt="202" path="m,l,21600r21600,l21600,xe">
                <v:stroke joinstyle="miter"/>
                <v:path gradientshapeok="t" o:connecttype="rect"/>
              </v:shapetype>
              <v:shape id="Text Box 2" o:spid="_x0000_s1026" type="#_x0000_t202" style="position:absolute;margin-left:1.15pt;margin-top:52.55pt;width:483.95pt;height:148.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">
                <v:stroke dashstyle="1 1"/>
                <v:textbox>
                  <w:txbxContent>
                    <w:p w:rsidR="00D82F3A" w:rsidRPr="00234C24" w:rsidRDefault="00D82F3A">
                      <w:pPr>
                        <w:rPr>
                          <w:szCs w:val="18"/>
                        </w:rPr>
                      </w:pPr>
                    </w:p>
                  </w:txbxContent>
                </v:textbox>
              </v:shape>
            </w:pict>
          </mc:Fallback>
        </mc:AlternateContent>
      </w:r>
      <w:r w:rsidR="00CF3CEE">
        <w:t>Opmerkingen en tips</w:t>
      </w:r>
    </w:p>
    <w:p w:rsidR="00E8550E" w:rsidRPr="006B7E12" w:rsidRDefault="00E8550E" w:rsidP="006B7E12">
      <w:pPr>
        <w:rPr>
          <w:szCs w:val="18"/>
        </w:rPr>
      </w:pPr>
    </w:p>
    <w:sectPr w:rsidR="00E8550E" w:rsidRPr="006B7E12" w:rsidSect="00B322CE">
      <w:headerReference w:type="default" r:id="rId10"/>
      <w:pgSz w:w="11906" w:h="16838" w:code="9"/>
      <w:pgMar w:top="1134" w:right="851" w:bottom="1134" w:left="1418" w:header="567" w:footer="45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6863" w:rsidRDefault="00A86863" w:rsidP="00D62585">
      <w:pPr>
        <w:spacing w:before="0" w:line="240" w:lineRule="auto"/>
      </w:pPr>
      <w:r>
        <w:separator/>
      </w:r>
    </w:p>
  </w:endnote>
  <w:endnote w:type="continuationSeparator" w:id="0">
    <w:p w:rsidR="00A86863" w:rsidRDefault="00A86863" w:rsidP="00D6258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6863" w:rsidRDefault="00A86863" w:rsidP="00D62585">
      <w:pPr>
        <w:spacing w:before="0" w:line="240" w:lineRule="auto"/>
      </w:pPr>
      <w:r>
        <w:separator/>
      </w:r>
    </w:p>
  </w:footnote>
  <w:footnote w:type="continuationSeparator" w:id="0">
    <w:p w:rsidR="00A86863" w:rsidRDefault="00A86863" w:rsidP="00D62585">
      <w:pPr>
        <w:spacing w:before="0" w:line="240" w:lineRule="auto"/>
      </w:pPr>
      <w:r>
        <w:continuationSeparator/>
      </w:r>
    </w:p>
  </w:footnote>
  <w:footnote w:id="1">
    <w:p w:rsidR="00D82F3A" w:rsidRPr="00234C24" w:rsidRDefault="00D82F3A">
      <w:pPr>
        <w:pStyle w:val="Voetnoottekst"/>
        <w:rPr>
          <w:sz w:val="18"/>
          <w:szCs w:val="18"/>
        </w:rPr>
      </w:pPr>
      <w:r w:rsidRPr="00234C24">
        <w:rPr>
          <w:rStyle w:val="Voetnootmarkering"/>
          <w:sz w:val="18"/>
          <w:szCs w:val="18"/>
        </w:rPr>
        <w:footnoteRef/>
      </w:r>
      <w:r w:rsidRPr="00234C24">
        <w:rPr>
          <w:sz w:val="18"/>
          <w:szCs w:val="18"/>
        </w:rPr>
        <w:t xml:space="preserve"> Evaluatiecriteria: </w:t>
      </w:r>
      <w:proofErr w:type="gramStart"/>
      <w:r w:rsidRPr="00234C24">
        <w:rPr>
          <w:sz w:val="18"/>
          <w:szCs w:val="18"/>
        </w:rPr>
        <w:t>OV</w:t>
      </w:r>
      <w:proofErr w:type="gramEnd"/>
      <w:r w:rsidRPr="00234C24">
        <w:rPr>
          <w:sz w:val="18"/>
          <w:szCs w:val="18"/>
        </w:rPr>
        <w:t xml:space="preserve"> (onvoldoende), VO (voldoende), GO (goed), ZG (zeer goed)</w:t>
      </w:r>
    </w:p>
  </w:footnote>
  <w:footnote w:id="2">
    <w:p w:rsidR="00D82F3A" w:rsidRPr="00234C24" w:rsidRDefault="00D82F3A" w:rsidP="00315971">
      <w:pPr>
        <w:pStyle w:val="Voetnoottekst"/>
        <w:rPr>
          <w:sz w:val="18"/>
          <w:szCs w:val="18"/>
        </w:rPr>
      </w:pPr>
      <w:r w:rsidRPr="00234C24">
        <w:rPr>
          <w:rStyle w:val="Voetnootmarkering"/>
          <w:sz w:val="18"/>
          <w:szCs w:val="18"/>
        </w:rPr>
        <w:footnoteRef/>
      </w:r>
      <w:r w:rsidRPr="00234C24">
        <w:rPr>
          <w:sz w:val="18"/>
          <w:szCs w:val="18"/>
        </w:rPr>
        <w:t xml:space="preserve"> Evaluatiecriteria: </w:t>
      </w:r>
      <w:proofErr w:type="gramStart"/>
      <w:r w:rsidRPr="00234C24">
        <w:rPr>
          <w:sz w:val="18"/>
          <w:szCs w:val="18"/>
        </w:rPr>
        <w:t>OV</w:t>
      </w:r>
      <w:proofErr w:type="gramEnd"/>
      <w:r w:rsidRPr="00234C24">
        <w:rPr>
          <w:sz w:val="18"/>
          <w:szCs w:val="18"/>
        </w:rPr>
        <w:t xml:space="preserve"> (onvoldoende), VO (voldoende), GO (goed), ZG (zeer goed)</w:t>
      </w:r>
    </w:p>
    <w:p w:rsidR="00D82F3A" w:rsidRPr="00234C24" w:rsidRDefault="00D82F3A">
      <w:pPr>
        <w:pStyle w:val="Voetnoottekst"/>
        <w:rPr>
          <w:sz w:val="18"/>
          <w:szCs w:val="18"/>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2F3A" w:rsidRDefault="00D82F3A" w:rsidP="00B322CE">
    <w:pPr>
      <w:pStyle w:val="Koptekst"/>
    </w:pPr>
    <w:r w:rsidRPr="00074CF6">
      <w:rPr>
        <w:noProof/>
        <w:lang w:eastAsia="nl-BE"/>
      </w:rPr>
      <w:drawing>
        <wp:inline distT="0" distB="0" distL="0" distR="0">
          <wp:extent cx="1670668" cy="779929"/>
          <wp:effectExtent l="19050" t="0" r="5732" b="0"/>
          <wp:docPr id="3" name="a1299b03-8db8-4365-bee7-ea6128c8e6a0" descr="cid:BE8CB6B7-B273-4816-A802-A12FFE2F19ED@Glorieux.lo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1299b03-8db8-4365-bee7-ea6128c8e6a0" descr="cid:BE8CB6B7-B273-4816-A802-A12FFE2F19ED@Glorieux.local"/>
                  <pic:cNvPicPr>
                    <a:picLocks noChangeAspect="1" noChangeArrowheads="1"/>
                  </pic:cNvPicPr>
                </pic:nvPicPr>
                <pic:blipFill>
                  <a:blip r:embed="rId1" r:link="rId2"/>
                  <a:srcRect/>
                  <a:stretch>
                    <a:fillRect/>
                  </a:stretch>
                </pic:blipFill>
                <pic:spPr bwMode="auto">
                  <a:xfrm>
                    <a:off x="0" y="0"/>
                    <a:ext cx="1670668" cy="779929"/>
                  </a:xfrm>
                  <a:prstGeom prst="rect">
                    <a:avLst/>
                  </a:prstGeom>
                  <a:noFill/>
                  <a:ln w="9525">
                    <a:noFill/>
                    <a:miter lim="800000"/>
                    <a:headEnd/>
                    <a:tailEnd/>
                  </a:ln>
                </pic:spPr>
              </pic:pic>
            </a:graphicData>
          </a:graphic>
        </wp:inline>
      </w:drawing>
    </w:r>
  </w:p>
  <w:p w:rsidR="00D82F3A" w:rsidRDefault="00D82F3A" w:rsidP="00B322CE">
    <w:pPr>
      <w:pStyle w:val="Koptekst"/>
    </w:pPr>
  </w:p>
  <w:p w:rsidR="00D82F3A" w:rsidRPr="00B322CE" w:rsidRDefault="00D82F3A" w:rsidP="00B322CE">
    <w:pPr>
      <w:pStyle w:val="Kopteks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4C4EDF"/>
    <w:multiLevelType w:val="multilevel"/>
    <w:tmpl w:val="631EE5B6"/>
    <w:styleLink w:val="nummering"/>
    <w:lvl w:ilvl="0">
      <w:start w:val="1"/>
      <w:numFmt w:val="decimal"/>
      <w:pStyle w:val="lijstnummering"/>
      <w:lvlText w:val="%1/"/>
      <w:lvlJc w:val="left"/>
      <w:pPr>
        <w:tabs>
          <w:tab w:val="num" w:pos="851"/>
        </w:tabs>
        <w:ind w:left="851" w:hanging="426"/>
      </w:pPr>
      <w:rPr>
        <w:rFonts w:ascii="Verdana" w:hAnsi="Verdana" w:hint="default"/>
        <w:sz w:val="20"/>
      </w:rPr>
    </w:lvl>
    <w:lvl w:ilvl="1">
      <w:start w:val="1"/>
      <w:numFmt w:val="lowerLetter"/>
      <w:lvlText w:val="%2)"/>
      <w:lvlJc w:val="left"/>
      <w:pPr>
        <w:tabs>
          <w:tab w:val="num" w:pos="1276"/>
        </w:tabs>
        <w:ind w:left="1276" w:hanging="426"/>
      </w:pPr>
      <w:rPr>
        <w:rFonts w:ascii="Verdana" w:hAnsi="Verdana" w:hint="default"/>
        <w:sz w:val="20"/>
      </w:rPr>
    </w:lvl>
    <w:lvl w:ilvl="2">
      <w:start w:val="1"/>
      <w:numFmt w:val="bullet"/>
      <w:lvlRestart w:val="0"/>
      <w:lvlText w:val=""/>
      <w:lvlJc w:val="left"/>
      <w:pPr>
        <w:tabs>
          <w:tab w:val="num" w:pos="1701"/>
        </w:tabs>
        <w:ind w:left="1701" w:hanging="426"/>
      </w:pPr>
      <w:rPr>
        <w:rFonts w:ascii="Symbol" w:hAnsi="Symbol" w:hint="default"/>
      </w:rPr>
    </w:lvl>
    <w:lvl w:ilvl="3">
      <w:start w:val="1"/>
      <w:numFmt w:val="none"/>
      <w:lvlRestart w:val="0"/>
      <w:lvlText w:val=""/>
      <w:lvlJc w:val="left"/>
      <w:pPr>
        <w:tabs>
          <w:tab w:val="num" w:pos="2126"/>
        </w:tabs>
        <w:ind w:left="2126" w:hanging="426"/>
      </w:pPr>
      <w:rPr>
        <w:rFonts w:hint="default"/>
      </w:rPr>
    </w:lvl>
    <w:lvl w:ilvl="4">
      <w:start w:val="1"/>
      <w:numFmt w:val="none"/>
      <w:lvlText w:val=""/>
      <w:lvlJc w:val="left"/>
      <w:pPr>
        <w:tabs>
          <w:tab w:val="num" w:pos="2551"/>
        </w:tabs>
        <w:ind w:left="2551" w:hanging="426"/>
      </w:pPr>
      <w:rPr>
        <w:rFonts w:hint="default"/>
      </w:rPr>
    </w:lvl>
    <w:lvl w:ilvl="5">
      <w:start w:val="1"/>
      <w:numFmt w:val="none"/>
      <w:lvlText w:val=""/>
      <w:lvlJc w:val="left"/>
      <w:pPr>
        <w:tabs>
          <w:tab w:val="num" w:pos="2976"/>
        </w:tabs>
        <w:ind w:left="2976" w:hanging="426"/>
      </w:pPr>
      <w:rPr>
        <w:rFonts w:hint="default"/>
      </w:rPr>
    </w:lvl>
    <w:lvl w:ilvl="6">
      <w:start w:val="1"/>
      <w:numFmt w:val="none"/>
      <w:lvlText w:val=""/>
      <w:lvlJc w:val="left"/>
      <w:pPr>
        <w:tabs>
          <w:tab w:val="num" w:pos="3401"/>
        </w:tabs>
        <w:ind w:left="3401" w:hanging="426"/>
      </w:pPr>
      <w:rPr>
        <w:rFonts w:hint="default"/>
      </w:rPr>
    </w:lvl>
    <w:lvl w:ilvl="7">
      <w:start w:val="1"/>
      <w:numFmt w:val="none"/>
      <w:lvlText w:val=""/>
      <w:lvlJc w:val="left"/>
      <w:pPr>
        <w:tabs>
          <w:tab w:val="num" w:pos="3826"/>
        </w:tabs>
        <w:ind w:left="3826" w:hanging="426"/>
      </w:pPr>
      <w:rPr>
        <w:rFonts w:hint="default"/>
      </w:rPr>
    </w:lvl>
    <w:lvl w:ilvl="8">
      <w:start w:val="1"/>
      <w:numFmt w:val="none"/>
      <w:lvlText w:val=""/>
      <w:lvlJc w:val="left"/>
      <w:pPr>
        <w:tabs>
          <w:tab w:val="num" w:pos="4251"/>
        </w:tabs>
        <w:ind w:left="4251" w:hanging="426"/>
      </w:pPr>
      <w:rPr>
        <w:rFonts w:hint="default"/>
      </w:rPr>
    </w:lvl>
  </w:abstractNum>
  <w:abstractNum w:abstractNumId="1" w15:restartNumberingAfterBreak="0">
    <w:nsid w:val="1E3C16EA"/>
    <w:multiLevelType w:val="multilevel"/>
    <w:tmpl w:val="D5E64F54"/>
    <w:styleLink w:val="Opmaakprofiel3"/>
    <w:lvl w:ilvl="0">
      <w:start w:val="1"/>
      <w:numFmt w:val="decimal"/>
      <w:pStyle w:val="Kop1"/>
      <w:suff w:val="space"/>
      <w:lvlText w:val="Opdracht %1 |"/>
      <w:lvlJc w:val="left"/>
      <w:pPr>
        <w:ind w:left="432" w:hanging="432"/>
      </w:pPr>
      <w:rPr>
        <w:rFonts w:hint="default"/>
        <w:bCs w:val="0"/>
        <w:i w:val="0"/>
        <w:iCs w:val="0"/>
        <w:caps w:val="0"/>
        <w:smallCaps w:val="0"/>
        <w:strike w:val="0"/>
        <w:dstrike w:val="0"/>
        <w:vanish w:val="0"/>
        <w:color w:val="000000"/>
        <w:spacing w:val="0"/>
        <w:kern w:val="0"/>
        <w:position w:val="0"/>
        <w:u w:val="none"/>
        <w:vertAlign w:val="baseline"/>
        <w:em w:val="none"/>
      </w:rPr>
    </w:lvl>
    <w:lvl w:ilvl="1">
      <w:start w:val="1"/>
      <w:numFmt w:val="decimal"/>
      <w:pStyle w:val="Kop2"/>
      <w:suff w:val="space"/>
      <w:lvlText w:val="%1.%2"/>
      <w:lvlJc w:val="left"/>
      <w:pPr>
        <w:ind w:left="576" w:hanging="576"/>
      </w:pPr>
      <w:rPr>
        <w:rFonts w:hint="default"/>
      </w:rPr>
    </w:lvl>
    <w:lvl w:ilvl="2">
      <w:start w:val="1"/>
      <w:numFmt w:val="decimal"/>
      <w:pStyle w:val="Kop3"/>
      <w:suff w:val="space"/>
      <w:lvlText w:val="%1.%2.%3"/>
      <w:lvlJc w:val="left"/>
      <w:pPr>
        <w:ind w:left="720" w:hanging="720"/>
      </w:pPr>
      <w:rPr>
        <w:rFonts w:hint="default"/>
      </w:rPr>
    </w:lvl>
    <w:lvl w:ilvl="3">
      <w:start w:val="1"/>
      <w:numFmt w:val="none"/>
      <w:suff w:val="spac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1E421158"/>
    <w:multiLevelType w:val="hybridMultilevel"/>
    <w:tmpl w:val="299C9A86"/>
    <w:lvl w:ilvl="0" w:tplc="08130003">
      <w:start w:val="1"/>
      <w:numFmt w:val="bullet"/>
      <w:lvlText w:val="o"/>
      <w:lvlJc w:val="left"/>
      <w:pPr>
        <w:ind w:left="1440" w:hanging="360"/>
      </w:pPr>
      <w:rPr>
        <w:rFonts w:ascii="Courier New" w:hAnsi="Courier New" w:cs="Courier New"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3" w15:restartNumberingAfterBreak="0">
    <w:nsid w:val="23C03518"/>
    <w:multiLevelType w:val="hybridMultilevel"/>
    <w:tmpl w:val="1238513C"/>
    <w:lvl w:ilvl="0" w:tplc="7C985BA8">
      <w:numFmt w:val="bullet"/>
      <w:lvlText w:val="-"/>
      <w:lvlJc w:val="left"/>
      <w:pPr>
        <w:ind w:left="360" w:hanging="360"/>
      </w:pPr>
      <w:rPr>
        <w:rFonts w:ascii="Verdana" w:eastAsiaTheme="minorHAnsi" w:hAnsi="Verdana" w:cstheme="minorBidi" w:hint="default"/>
        <w:bCs w:val="0"/>
        <w:iCs w:val="0"/>
        <w:szCs w:val="18"/>
      </w:rPr>
    </w:lvl>
    <w:lvl w:ilvl="1" w:tplc="04130003">
      <w:start w:val="1"/>
      <w:numFmt w:val="bullet"/>
      <w:lvlText w:val="o"/>
      <w:lvlJc w:val="left"/>
      <w:pPr>
        <w:ind w:left="1794" w:hanging="360"/>
      </w:pPr>
      <w:rPr>
        <w:rFonts w:ascii="Courier New" w:hAnsi="Courier New" w:cs="Courier New" w:hint="default"/>
      </w:rPr>
    </w:lvl>
    <w:lvl w:ilvl="2" w:tplc="04130005" w:tentative="1">
      <w:start w:val="1"/>
      <w:numFmt w:val="bullet"/>
      <w:lvlText w:val=""/>
      <w:lvlJc w:val="left"/>
      <w:pPr>
        <w:ind w:left="2514" w:hanging="360"/>
      </w:pPr>
      <w:rPr>
        <w:rFonts w:ascii="Wingdings" w:hAnsi="Wingdings" w:hint="default"/>
      </w:rPr>
    </w:lvl>
    <w:lvl w:ilvl="3" w:tplc="04130001" w:tentative="1">
      <w:start w:val="1"/>
      <w:numFmt w:val="bullet"/>
      <w:lvlText w:val=""/>
      <w:lvlJc w:val="left"/>
      <w:pPr>
        <w:ind w:left="3234" w:hanging="360"/>
      </w:pPr>
      <w:rPr>
        <w:rFonts w:ascii="Symbol" w:hAnsi="Symbol" w:hint="default"/>
      </w:rPr>
    </w:lvl>
    <w:lvl w:ilvl="4" w:tplc="04130003" w:tentative="1">
      <w:start w:val="1"/>
      <w:numFmt w:val="bullet"/>
      <w:lvlText w:val="o"/>
      <w:lvlJc w:val="left"/>
      <w:pPr>
        <w:ind w:left="3954" w:hanging="360"/>
      </w:pPr>
      <w:rPr>
        <w:rFonts w:ascii="Courier New" w:hAnsi="Courier New" w:cs="Courier New" w:hint="default"/>
      </w:rPr>
    </w:lvl>
    <w:lvl w:ilvl="5" w:tplc="04130005" w:tentative="1">
      <w:start w:val="1"/>
      <w:numFmt w:val="bullet"/>
      <w:lvlText w:val=""/>
      <w:lvlJc w:val="left"/>
      <w:pPr>
        <w:ind w:left="4674" w:hanging="360"/>
      </w:pPr>
      <w:rPr>
        <w:rFonts w:ascii="Wingdings" w:hAnsi="Wingdings" w:hint="default"/>
      </w:rPr>
    </w:lvl>
    <w:lvl w:ilvl="6" w:tplc="04130001" w:tentative="1">
      <w:start w:val="1"/>
      <w:numFmt w:val="bullet"/>
      <w:lvlText w:val=""/>
      <w:lvlJc w:val="left"/>
      <w:pPr>
        <w:ind w:left="5394" w:hanging="360"/>
      </w:pPr>
      <w:rPr>
        <w:rFonts w:ascii="Symbol" w:hAnsi="Symbol" w:hint="default"/>
      </w:rPr>
    </w:lvl>
    <w:lvl w:ilvl="7" w:tplc="04130003" w:tentative="1">
      <w:start w:val="1"/>
      <w:numFmt w:val="bullet"/>
      <w:lvlText w:val="o"/>
      <w:lvlJc w:val="left"/>
      <w:pPr>
        <w:ind w:left="6114" w:hanging="360"/>
      </w:pPr>
      <w:rPr>
        <w:rFonts w:ascii="Courier New" w:hAnsi="Courier New" w:cs="Courier New" w:hint="default"/>
      </w:rPr>
    </w:lvl>
    <w:lvl w:ilvl="8" w:tplc="04130005" w:tentative="1">
      <w:start w:val="1"/>
      <w:numFmt w:val="bullet"/>
      <w:lvlText w:val=""/>
      <w:lvlJc w:val="left"/>
      <w:pPr>
        <w:ind w:left="6834" w:hanging="360"/>
      </w:pPr>
      <w:rPr>
        <w:rFonts w:ascii="Wingdings" w:hAnsi="Wingdings" w:hint="default"/>
      </w:rPr>
    </w:lvl>
  </w:abstractNum>
  <w:abstractNum w:abstractNumId="4" w15:restartNumberingAfterBreak="0">
    <w:nsid w:val="25973831"/>
    <w:multiLevelType w:val="multilevel"/>
    <w:tmpl w:val="C9A66350"/>
    <w:styleLink w:val="Opmaakprofiel2"/>
    <w:lvl w:ilvl="0">
      <w:start w:val="1"/>
      <w:numFmt w:val="bullet"/>
      <w:lvlText w:val="l"/>
      <w:lvlJc w:val="left"/>
      <w:pPr>
        <w:ind w:left="360" w:hanging="360"/>
      </w:pPr>
      <w:rPr>
        <w:rFonts w:ascii="Wingdings" w:hAnsi="Wingdings" w:hint="default"/>
        <w:color w:val="auto"/>
      </w:rPr>
    </w:lvl>
    <w:lvl w:ilvl="1">
      <w:start w:val="1"/>
      <w:numFmt w:val="bullet"/>
      <w:lvlText w:val=""/>
      <w:lvlJc w:val="left"/>
      <w:pPr>
        <w:ind w:left="720" w:hanging="360"/>
      </w:pPr>
      <w:rPr>
        <w:rFonts w:ascii="Symbol" w:hAnsi="Symbol" w:hint="default"/>
        <w:color w:val="auto"/>
      </w:rPr>
    </w:lvl>
    <w:lvl w:ilvl="2">
      <w:start w:val="1"/>
      <w:numFmt w:val="bullet"/>
      <w:lvlText w:val=""/>
      <w:lvlJc w:val="left"/>
      <w:pPr>
        <w:ind w:left="1080" w:hanging="360"/>
      </w:pPr>
      <w:rPr>
        <w:rFonts w:ascii="Wingdings" w:hAnsi="Wingdings" w:hint="default"/>
        <w:color w:val="auto"/>
      </w:rPr>
    </w:lvl>
    <w:lvl w:ilvl="3">
      <w:start w:val="1"/>
      <w:numFmt w:val="bullet"/>
      <w:lvlText w:val=""/>
      <w:lvlJc w:val="left"/>
      <w:pPr>
        <w:ind w:left="1440" w:hanging="360"/>
      </w:pPr>
      <w:rPr>
        <w:rFonts w:ascii="Wingdings" w:hAnsi="Wingdings"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2D387D26"/>
    <w:multiLevelType w:val="multilevel"/>
    <w:tmpl w:val="E8246D34"/>
    <w:styleLink w:val="Opmaakprofiel1"/>
    <w:lvl w:ilvl="0">
      <w:start w:val="1"/>
      <w:numFmt w:val="decimal"/>
      <w:suff w:val="space"/>
      <w:lvlText w:val="Hoofdstuk %1 |"/>
      <w:lvlJc w:val="left"/>
      <w:pPr>
        <w:ind w:left="432" w:hanging="432"/>
      </w:pPr>
      <w:rPr>
        <w:rFonts w:ascii="Verdana" w:hAnsi="Verdana" w:hint="default"/>
        <w:sz w:val="28"/>
      </w:rPr>
    </w:lvl>
    <w:lvl w:ilvl="1">
      <w:start w:val="1"/>
      <w:numFmt w:val="decimal"/>
      <w:suff w:val="space"/>
      <w:lvlText w:val="%1.%2"/>
      <w:lvlJc w:val="left"/>
      <w:pPr>
        <w:ind w:left="576" w:hanging="576"/>
      </w:pPr>
      <w:rPr>
        <w:rFonts w:hint="default"/>
      </w:rPr>
    </w:lvl>
    <w:lvl w:ilvl="2">
      <w:start w:val="1"/>
      <w:numFmt w:val="decimal"/>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368F40BE"/>
    <w:multiLevelType w:val="multilevel"/>
    <w:tmpl w:val="B45A80F6"/>
    <w:styleLink w:val="opsomming"/>
    <w:lvl w:ilvl="0">
      <w:start w:val="1"/>
      <w:numFmt w:val="bullet"/>
      <w:lvlText w:val="l"/>
      <w:lvlJc w:val="left"/>
      <w:pPr>
        <w:ind w:left="360" w:hanging="360"/>
      </w:pPr>
      <w:rPr>
        <w:rFonts w:ascii="Wingdings" w:hAnsi="Wingdings" w:hint="default"/>
        <w:color w:val="auto"/>
      </w:rPr>
    </w:lvl>
    <w:lvl w:ilvl="1">
      <w:start w:val="1"/>
      <w:numFmt w:val="bullet"/>
      <w:lvlText w:val=""/>
      <w:lvlJc w:val="left"/>
      <w:pPr>
        <w:ind w:left="720" w:hanging="360"/>
      </w:pPr>
      <w:rPr>
        <w:rFonts w:ascii="Symbol" w:hAnsi="Symbol" w:hint="default"/>
        <w:color w:val="auto"/>
      </w:rPr>
    </w:lvl>
    <w:lvl w:ilvl="2">
      <w:start w:val="1"/>
      <w:numFmt w:val="bullet"/>
      <w:lvlText w:val=""/>
      <w:lvlJc w:val="left"/>
      <w:pPr>
        <w:ind w:left="1080" w:hanging="360"/>
      </w:pPr>
      <w:rPr>
        <w:rFonts w:ascii="Wingdings" w:hAnsi="Wingdings" w:hint="default"/>
        <w:color w:val="auto"/>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3D105C76"/>
    <w:multiLevelType w:val="hybridMultilevel"/>
    <w:tmpl w:val="4E08F7A2"/>
    <w:lvl w:ilvl="0" w:tplc="B834361A">
      <w:start w:val="1"/>
      <w:numFmt w:val="decimal"/>
      <w:pStyle w:val="toetsvraag"/>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8" w15:restartNumberingAfterBreak="0">
    <w:nsid w:val="41FA493E"/>
    <w:multiLevelType w:val="multilevel"/>
    <w:tmpl w:val="D5E64F54"/>
    <w:numStyleLink w:val="Opmaakprofiel3"/>
  </w:abstractNum>
  <w:abstractNum w:abstractNumId="9" w15:restartNumberingAfterBreak="0">
    <w:nsid w:val="4DF45578"/>
    <w:multiLevelType w:val="hybridMultilevel"/>
    <w:tmpl w:val="665A083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56302653"/>
    <w:multiLevelType w:val="hybridMultilevel"/>
    <w:tmpl w:val="11124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000CC7"/>
    <w:multiLevelType w:val="multilevel"/>
    <w:tmpl w:val="D5E64F54"/>
    <w:numStyleLink w:val="Opmaakprofiel3"/>
  </w:abstractNum>
  <w:abstractNum w:abstractNumId="12" w15:restartNumberingAfterBreak="0">
    <w:nsid w:val="629B22E2"/>
    <w:multiLevelType w:val="hybridMultilevel"/>
    <w:tmpl w:val="CBD8BE36"/>
    <w:lvl w:ilvl="0" w:tplc="08130001">
      <w:start w:val="1"/>
      <w:numFmt w:val="bullet"/>
      <w:lvlText w:val=""/>
      <w:lvlJc w:val="left"/>
      <w:pPr>
        <w:ind w:left="1083" w:hanging="360"/>
      </w:pPr>
      <w:rPr>
        <w:rFonts w:ascii="Symbol" w:hAnsi="Symbol" w:hint="default"/>
      </w:rPr>
    </w:lvl>
    <w:lvl w:ilvl="1" w:tplc="08130003" w:tentative="1">
      <w:start w:val="1"/>
      <w:numFmt w:val="bullet"/>
      <w:lvlText w:val="o"/>
      <w:lvlJc w:val="left"/>
      <w:pPr>
        <w:ind w:left="1803" w:hanging="360"/>
      </w:pPr>
      <w:rPr>
        <w:rFonts w:ascii="Courier New" w:hAnsi="Courier New" w:cs="Courier New" w:hint="default"/>
      </w:rPr>
    </w:lvl>
    <w:lvl w:ilvl="2" w:tplc="08130005" w:tentative="1">
      <w:start w:val="1"/>
      <w:numFmt w:val="bullet"/>
      <w:lvlText w:val=""/>
      <w:lvlJc w:val="left"/>
      <w:pPr>
        <w:ind w:left="2523" w:hanging="360"/>
      </w:pPr>
      <w:rPr>
        <w:rFonts w:ascii="Wingdings" w:hAnsi="Wingdings" w:hint="default"/>
      </w:rPr>
    </w:lvl>
    <w:lvl w:ilvl="3" w:tplc="08130001" w:tentative="1">
      <w:start w:val="1"/>
      <w:numFmt w:val="bullet"/>
      <w:lvlText w:val=""/>
      <w:lvlJc w:val="left"/>
      <w:pPr>
        <w:ind w:left="3243" w:hanging="360"/>
      </w:pPr>
      <w:rPr>
        <w:rFonts w:ascii="Symbol" w:hAnsi="Symbol" w:hint="default"/>
      </w:rPr>
    </w:lvl>
    <w:lvl w:ilvl="4" w:tplc="08130003" w:tentative="1">
      <w:start w:val="1"/>
      <w:numFmt w:val="bullet"/>
      <w:lvlText w:val="o"/>
      <w:lvlJc w:val="left"/>
      <w:pPr>
        <w:ind w:left="3963" w:hanging="360"/>
      </w:pPr>
      <w:rPr>
        <w:rFonts w:ascii="Courier New" w:hAnsi="Courier New" w:cs="Courier New" w:hint="default"/>
      </w:rPr>
    </w:lvl>
    <w:lvl w:ilvl="5" w:tplc="08130005" w:tentative="1">
      <w:start w:val="1"/>
      <w:numFmt w:val="bullet"/>
      <w:lvlText w:val=""/>
      <w:lvlJc w:val="left"/>
      <w:pPr>
        <w:ind w:left="4683" w:hanging="360"/>
      </w:pPr>
      <w:rPr>
        <w:rFonts w:ascii="Wingdings" w:hAnsi="Wingdings" w:hint="default"/>
      </w:rPr>
    </w:lvl>
    <w:lvl w:ilvl="6" w:tplc="08130001" w:tentative="1">
      <w:start w:val="1"/>
      <w:numFmt w:val="bullet"/>
      <w:lvlText w:val=""/>
      <w:lvlJc w:val="left"/>
      <w:pPr>
        <w:ind w:left="5403" w:hanging="360"/>
      </w:pPr>
      <w:rPr>
        <w:rFonts w:ascii="Symbol" w:hAnsi="Symbol" w:hint="default"/>
      </w:rPr>
    </w:lvl>
    <w:lvl w:ilvl="7" w:tplc="08130003" w:tentative="1">
      <w:start w:val="1"/>
      <w:numFmt w:val="bullet"/>
      <w:lvlText w:val="o"/>
      <w:lvlJc w:val="left"/>
      <w:pPr>
        <w:ind w:left="6123" w:hanging="360"/>
      </w:pPr>
      <w:rPr>
        <w:rFonts w:ascii="Courier New" w:hAnsi="Courier New" w:cs="Courier New" w:hint="default"/>
      </w:rPr>
    </w:lvl>
    <w:lvl w:ilvl="8" w:tplc="08130005" w:tentative="1">
      <w:start w:val="1"/>
      <w:numFmt w:val="bullet"/>
      <w:lvlText w:val=""/>
      <w:lvlJc w:val="left"/>
      <w:pPr>
        <w:ind w:left="6843" w:hanging="360"/>
      </w:pPr>
      <w:rPr>
        <w:rFonts w:ascii="Wingdings" w:hAnsi="Wingdings" w:hint="default"/>
      </w:rPr>
    </w:lvl>
  </w:abstractNum>
  <w:abstractNum w:abstractNumId="13" w15:restartNumberingAfterBreak="0">
    <w:nsid w:val="6360171D"/>
    <w:multiLevelType w:val="hybridMultilevel"/>
    <w:tmpl w:val="C6BEE186"/>
    <w:lvl w:ilvl="0" w:tplc="B7ACDFB2">
      <w:start w:val="1"/>
      <w:numFmt w:val="bullet"/>
      <w:lvlText w:val="-"/>
      <w:lvlJc w:val="left"/>
      <w:pPr>
        <w:ind w:left="1080" w:hanging="360"/>
      </w:pPr>
      <w:rPr>
        <w:rFonts w:ascii="Times New Roman" w:hAnsi="Times New Roman" w:cs="Times New Roman"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4" w15:restartNumberingAfterBreak="0">
    <w:nsid w:val="66E661EB"/>
    <w:multiLevelType w:val="multilevel"/>
    <w:tmpl w:val="7F80E106"/>
    <w:lvl w:ilvl="0">
      <w:start w:val="1"/>
      <w:numFmt w:val="decimal"/>
      <w:suff w:val="space"/>
      <w:lvlText w:val="Hoofdstuk %1 |"/>
      <w:lvlJc w:val="left"/>
      <w:pPr>
        <w:ind w:left="432" w:hanging="432"/>
      </w:pPr>
      <w:rPr>
        <w:rFonts w:hint="default"/>
        <w:bCs w:val="0"/>
        <w:i w:val="0"/>
        <w:iCs w:val="0"/>
        <w:caps w:val="0"/>
        <w:smallCaps w:val="0"/>
        <w:strike w:val="0"/>
        <w:dstrike w:val="0"/>
        <w:vanish w:val="0"/>
        <w:color w:val="000000"/>
        <w:spacing w:val="0"/>
        <w:kern w:val="0"/>
        <w:position w:val="0"/>
        <w:u w:val="none"/>
        <w:vertAlign w:val="baseline"/>
        <w:em w:val="none"/>
      </w:rPr>
    </w:lvl>
    <w:lvl w:ilvl="1">
      <w:start w:val="1"/>
      <w:numFmt w:val="decimal"/>
      <w:suff w:val="space"/>
      <w:lvlText w:val="%1.%2"/>
      <w:lvlJc w:val="left"/>
      <w:pPr>
        <w:ind w:left="576" w:hanging="576"/>
      </w:pPr>
      <w:rPr>
        <w:rFonts w:hint="default"/>
      </w:rPr>
    </w:lvl>
    <w:lvl w:ilvl="2">
      <w:start w:val="1"/>
      <w:numFmt w:val="decimal"/>
      <w:suff w:val="space"/>
      <w:lvlText w:val="%1.%2.%3"/>
      <w:lvlJc w:val="left"/>
      <w:pPr>
        <w:ind w:left="720" w:hanging="720"/>
      </w:pPr>
      <w:rPr>
        <w:rFonts w:hint="default"/>
      </w:rPr>
    </w:lvl>
    <w:lvl w:ilvl="3">
      <w:start w:val="1"/>
      <w:numFmt w:val="none"/>
      <w:pStyle w:val="Kop4"/>
      <w:suff w:val="space"/>
      <w:lvlText w:val=""/>
      <w:lvlJc w:val="left"/>
      <w:pPr>
        <w:ind w:left="0" w:firstLine="0"/>
      </w:pPr>
      <w:rPr>
        <w:rFonts w:hint="default"/>
      </w:rPr>
    </w:lvl>
    <w:lvl w:ilvl="4">
      <w:start w:val="1"/>
      <w:numFmt w:val="none"/>
      <w:pStyle w:val="Kop5"/>
      <w:lvlText w:val=""/>
      <w:lvlJc w:val="left"/>
      <w:pPr>
        <w:ind w:left="0" w:firstLine="0"/>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5" w15:restartNumberingAfterBreak="0">
    <w:nsid w:val="68DF0392"/>
    <w:multiLevelType w:val="hybridMultilevel"/>
    <w:tmpl w:val="67D61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5927EB"/>
    <w:multiLevelType w:val="hybridMultilevel"/>
    <w:tmpl w:val="39143178"/>
    <w:lvl w:ilvl="0" w:tplc="08130001">
      <w:start w:val="1"/>
      <w:numFmt w:val="bullet"/>
      <w:lvlText w:val=""/>
      <w:lvlJc w:val="left"/>
      <w:pPr>
        <w:ind w:left="360" w:hanging="360"/>
      </w:pPr>
      <w:rPr>
        <w:rFonts w:ascii="Symbol" w:hAnsi="Symbol" w:hint="default"/>
        <w:bCs w:val="0"/>
        <w:iCs w:val="0"/>
        <w:szCs w:val="18"/>
      </w:rPr>
    </w:lvl>
    <w:lvl w:ilvl="1" w:tplc="04130003">
      <w:start w:val="1"/>
      <w:numFmt w:val="bullet"/>
      <w:lvlText w:val="o"/>
      <w:lvlJc w:val="left"/>
      <w:pPr>
        <w:ind w:left="1794" w:hanging="360"/>
      </w:pPr>
      <w:rPr>
        <w:rFonts w:ascii="Courier New" w:hAnsi="Courier New" w:cs="Courier New" w:hint="default"/>
      </w:rPr>
    </w:lvl>
    <w:lvl w:ilvl="2" w:tplc="04130005" w:tentative="1">
      <w:start w:val="1"/>
      <w:numFmt w:val="bullet"/>
      <w:lvlText w:val=""/>
      <w:lvlJc w:val="left"/>
      <w:pPr>
        <w:ind w:left="2514" w:hanging="360"/>
      </w:pPr>
      <w:rPr>
        <w:rFonts w:ascii="Wingdings" w:hAnsi="Wingdings" w:hint="default"/>
      </w:rPr>
    </w:lvl>
    <w:lvl w:ilvl="3" w:tplc="04130001" w:tentative="1">
      <w:start w:val="1"/>
      <w:numFmt w:val="bullet"/>
      <w:lvlText w:val=""/>
      <w:lvlJc w:val="left"/>
      <w:pPr>
        <w:ind w:left="3234" w:hanging="360"/>
      </w:pPr>
      <w:rPr>
        <w:rFonts w:ascii="Symbol" w:hAnsi="Symbol" w:hint="default"/>
      </w:rPr>
    </w:lvl>
    <w:lvl w:ilvl="4" w:tplc="04130003" w:tentative="1">
      <w:start w:val="1"/>
      <w:numFmt w:val="bullet"/>
      <w:lvlText w:val="o"/>
      <w:lvlJc w:val="left"/>
      <w:pPr>
        <w:ind w:left="3954" w:hanging="360"/>
      </w:pPr>
      <w:rPr>
        <w:rFonts w:ascii="Courier New" w:hAnsi="Courier New" w:cs="Courier New" w:hint="default"/>
      </w:rPr>
    </w:lvl>
    <w:lvl w:ilvl="5" w:tplc="04130005" w:tentative="1">
      <w:start w:val="1"/>
      <w:numFmt w:val="bullet"/>
      <w:lvlText w:val=""/>
      <w:lvlJc w:val="left"/>
      <w:pPr>
        <w:ind w:left="4674" w:hanging="360"/>
      </w:pPr>
      <w:rPr>
        <w:rFonts w:ascii="Wingdings" w:hAnsi="Wingdings" w:hint="default"/>
      </w:rPr>
    </w:lvl>
    <w:lvl w:ilvl="6" w:tplc="04130001" w:tentative="1">
      <w:start w:val="1"/>
      <w:numFmt w:val="bullet"/>
      <w:lvlText w:val=""/>
      <w:lvlJc w:val="left"/>
      <w:pPr>
        <w:ind w:left="5394" w:hanging="360"/>
      </w:pPr>
      <w:rPr>
        <w:rFonts w:ascii="Symbol" w:hAnsi="Symbol" w:hint="default"/>
      </w:rPr>
    </w:lvl>
    <w:lvl w:ilvl="7" w:tplc="04130003" w:tentative="1">
      <w:start w:val="1"/>
      <w:numFmt w:val="bullet"/>
      <w:lvlText w:val="o"/>
      <w:lvlJc w:val="left"/>
      <w:pPr>
        <w:ind w:left="6114" w:hanging="360"/>
      </w:pPr>
      <w:rPr>
        <w:rFonts w:ascii="Courier New" w:hAnsi="Courier New" w:cs="Courier New" w:hint="default"/>
      </w:rPr>
    </w:lvl>
    <w:lvl w:ilvl="8" w:tplc="04130005" w:tentative="1">
      <w:start w:val="1"/>
      <w:numFmt w:val="bullet"/>
      <w:lvlText w:val=""/>
      <w:lvlJc w:val="left"/>
      <w:pPr>
        <w:ind w:left="6834" w:hanging="360"/>
      </w:pPr>
      <w:rPr>
        <w:rFonts w:ascii="Wingdings" w:hAnsi="Wingdings" w:hint="default"/>
      </w:rPr>
    </w:lvl>
  </w:abstractNum>
  <w:abstractNum w:abstractNumId="17" w15:restartNumberingAfterBreak="0">
    <w:nsid w:val="6A8830D2"/>
    <w:multiLevelType w:val="hybridMultilevel"/>
    <w:tmpl w:val="7F927D84"/>
    <w:lvl w:ilvl="0" w:tplc="7940E87E">
      <w:start w:val="1"/>
      <w:numFmt w:val="bullet"/>
      <w:pStyle w:val="Opsommingsteken"/>
      <w:lvlText w:val="-"/>
      <w:lvlJc w:val="left"/>
      <w:pPr>
        <w:ind w:left="360" w:hanging="360"/>
      </w:pPr>
      <w:rPr>
        <w:rFonts w:ascii="Calibri" w:hAnsi="Calibri" w:hint="default"/>
        <w:bCs w:val="0"/>
        <w:iCs w:val="0"/>
        <w:szCs w:val="18"/>
      </w:rPr>
    </w:lvl>
    <w:lvl w:ilvl="1" w:tplc="04130003">
      <w:start w:val="1"/>
      <w:numFmt w:val="bullet"/>
      <w:lvlText w:val="o"/>
      <w:lvlJc w:val="left"/>
      <w:pPr>
        <w:ind w:left="1794" w:hanging="360"/>
      </w:pPr>
      <w:rPr>
        <w:rFonts w:ascii="Courier New" w:hAnsi="Courier New" w:cs="Courier New" w:hint="default"/>
      </w:rPr>
    </w:lvl>
    <w:lvl w:ilvl="2" w:tplc="04130005" w:tentative="1">
      <w:start w:val="1"/>
      <w:numFmt w:val="bullet"/>
      <w:lvlText w:val=""/>
      <w:lvlJc w:val="left"/>
      <w:pPr>
        <w:ind w:left="2514" w:hanging="360"/>
      </w:pPr>
      <w:rPr>
        <w:rFonts w:ascii="Wingdings" w:hAnsi="Wingdings" w:hint="default"/>
      </w:rPr>
    </w:lvl>
    <w:lvl w:ilvl="3" w:tplc="04130001" w:tentative="1">
      <w:start w:val="1"/>
      <w:numFmt w:val="bullet"/>
      <w:lvlText w:val=""/>
      <w:lvlJc w:val="left"/>
      <w:pPr>
        <w:ind w:left="3234" w:hanging="360"/>
      </w:pPr>
      <w:rPr>
        <w:rFonts w:ascii="Symbol" w:hAnsi="Symbol" w:hint="default"/>
      </w:rPr>
    </w:lvl>
    <w:lvl w:ilvl="4" w:tplc="04130003" w:tentative="1">
      <w:start w:val="1"/>
      <w:numFmt w:val="bullet"/>
      <w:lvlText w:val="o"/>
      <w:lvlJc w:val="left"/>
      <w:pPr>
        <w:ind w:left="3954" w:hanging="360"/>
      </w:pPr>
      <w:rPr>
        <w:rFonts w:ascii="Courier New" w:hAnsi="Courier New" w:cs="Courier New" w:hint="default"/>
      </w:rPr>
    </w:lvl>
    <w:lvl w:ilvl="5" w:tplc="04130005" w:tentative="1">
      <w:start w:val="1"/>
      <w:numFmt w:val="bullet"/>
      <w:lvlText w:val=""/>
      <w:lvlJc w:val="left"/>
      <w:pPr>
        <w:ind w:left="4674" w:hanging="360"/>
      </w:pPr>
      <w:rPr>
        <w:rFonts w:ascii="Wingdings" w:hAnsi="Wingdings" w:hint="default"/>
      </w:rPr>
    </w:lvl>
    <w:lvl w:ilvl="6" w:tplc="04130001" w:tentative="1">
      <w:start w:val="1"/>
      <w:numFmt w:val="bullet"/>
      <w:lvlText w:val=""/>
      <w:lvlJc w:val="left"/>
      <w:pPr>
        <w:ind w:left="5394" w:hanging="360"/>
      </w:pPr>
      <w:rPr>
        <w:rFonts w:ascii="Symbol" w:hAnsi="Symbol" w:hint="default"/>
      </w:rPr>
    </w:lvl>
    <w:lvl w:ilvl="7" w:tplc="04130003" w:tentative="1">
      <w:start w:val="1"/>
      <w:numFmt w:val="bullet"/>
      <w:lvlText w:val="o"/>
      <w:lvlJc w:val="left"/>
      <w:pPr>
        <w:ind w:left="6114" w:hanging="360"/>
      </w:pPr>
      <w:rPr>
        <w:rFonts w:ascii="Courier New" w:hAnsi="Courier New" w:cs="Courier New" w:hint="default"/>
      </w:rPr>
    </w:lvl>
    <w:lvl w:ilvl="8" w:tplc="04130005" w:tentative="1">
      <w:start w:val="1"/>
      <w:numFmt w:val="bullet"/>
      <w:lvlText w:val=""/>
      <w:lvlJc w:val="left"/>
      <w:pPr>
        <w:ind w:left="6834" w:hanging="360"/>
      </w:pPr>
      <w:rPr>
        <w:rFonts w:ascii="Wingdings" w:hAnsi="Wingdings" w:hint="default"/>
      </w:rPr>
    </w:lvl>
  </w:abstractNum>
  <w:abstractNum w:abstractNumId="18" w15:restartNumberingAfterBreak="0">
    <w:nsid w:val="6C6118C4"/>
    <w:multiLevelType w:val="hybridMultilevel"/>
    <w:tmpl w:val="7F6CD2E4"/>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19" w15:restartNumberingAfterBreak="0">
    <w:nsid w:val="6F2A7144"/>
    <w:multiLevelType w:val="multilevel"/>
    <w:tmpl w:val="916EABCA"/>
    <w:lvl w:ilvl="0">
      <w:start w:val="1"/>
      <w:numFmt w:val="decimal"/>
      <w:lvlText w:val="%1"/>
      <w:lvlJc w:val="left"/>
      <w:pPr>
        <w:ind w:left="432" w:hanging="432"/>
      </w:pPr>
      <w:rPr>
        <w:rFonts w:hint="default"/>
      </w:rPr>
    </w:lvl>
    <w:lvl w:ilvl="1">
      <w:start w:val="1"/>
      <w:numFmt w:val="decimal"/>
      <w:suff w:val="space"/>
      <w:lvlText w:val="%1.%2"/>
      <w:lvlJc w:val="left"/>
      <w:pPr>
        <w:ind w:left="576" w:hanging="576"/>
      </w:pPr>
      <w:rPr>
        <w:rFonts w:hint="default"/>
      </w:rPr>
    </w:lvl>
    <w:lvl w:ilvl="2">
      <w:start w:val="1"/>
      <w:numFmt w:val="decimal"/>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0" w15:restartNumberingAfterBreak="0">
    <w:nsid w:val="71CB38DE"/>
    <w:multiLevelType w:val="multilevel"/>
    <w:tmpl w:val="631EE5B6"/>
    <w:numStyleLink w:val="nummering"/>
  </w:abstractNum>
  <w:abstractNum w:abstractNumId="21" w15:restartNumberingAfterBreak="0">
    <w:nsid w:val="758D6CE1"/>
    <w:multiLevelType w:val="hybridMultilevel"/>
    <w:tmpl w:val="8E18D586"/>
    <w:lvl w:ilvl="0" w:tplc="7C985BA8">
      <w:numFmt w:val="bullet"/>
      <w:lvlText w:val="-"/>
      <w:lvlJc w:val="left"/>
      <w:pPr>
        <w:ind w:left="720" w:hanging="360"/>
      </w:pPr>
      <w:rPr>
        <w:rFonts w:ascii="Verdana" w:eastAsiaTheme="minorHAnsi" w:hAnsi="Verdana"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15:restartNumberingAfterBreak="0">
    <w:nsid w:val="7B1B17B0"/>
    <w:multiLevelType w:val="multilevel"/>
    <w:tmpl w:val="3F48152A"/>
    <w:lvl w:ilvl="0">
      <w:start w:val="1"/>
      <w:numFmt w:val="bullet"/>
      <w:lvlText w:val="l"/>
      <w:lvlJc w:val="left"/>
      <w:pPr>
        <w:ind w:left="360" w:hanging="360"/>
      </w:pPr>
      <w:rPr>
        <w:rFonts w:ascii="Wingdings" w:hAnsi="Wingdings" w:hint="default"/>
        <w:color w:val="auto"/>
      </w:rPr>
    </w:lvl>
    <w:lvl w:ilvl="1">
      <w:start w:val="1"/>
      <w:numFmt w:val="bullet"/>
      <w:lvlText w:val=""/>
      <w:lvlJc w:val="left"/>
      <w:pPr>
        <w:ind w:left="720" w:hanging="360"/>
      </w:pPr>
      <w:rPr>
        <w:rFonts w:ascii="Symbol" w:hAnsi="Symbol" w:hint="default"/>
        <w:color w:val="auto"/>
      </w:rPr>
    </w:lvl>
    <w:lvl w:ilvl="2">
      <w:start w:val="1"/>
      <w:numFmt w:val="bullet"/>
      <w:lvlText w:val=""/>
      <w:lvlJc w:val="left"/>
      <w:pPr>
        <w:ind w:left="1080" w:hanging="360"/>
      </w:pPr>
      <w:rPr>
        <w:rFonts w:ascii="Wingdings" w:hAnsi="Wingdings" w:hint="default"/>
        <w:color w:val="auto"/>
      </w:rPr>
    </w:lvl>
    <w:lvl w:ilvl="3">
      <w:start w:val="1"/>
      <w:numFmt w:val="bullet"/>
      <w:lvlText w:val=""/>
      <w:lvlJc w:val="left"/>
      <w:pPr>
        <w:ind w:left="1440" w:hanging="360"/>
      </w:pPr>
      <w:rPr>
        <w:rFonts w:ascii="Wingdings" w:hAnsi="Wingdings"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19"/>
  </w:num>
  <w:num w:numId="2">
    <w:abstractNumId w:val="5"/>
  </w:num>
  <w:num w:numId="3">
    <w:abstractNumId w:val="14"/>
  </w:num>
  <w:num w:numId="4">
    <w:abstractNumId w:val="6"/>
  </w:num>
  <w:num w:numId="5">
    <w:abstractNumId w:val="4"/>
  </w:num>
  <w:num w:numId="6">
    <w:abstractNumId w:val="0"/>
  </w:num>
  <w:num w:numId="7">
    <w:abstractNumId w:val="22"/>
    <w:lvlOverride w:ilvl="0">
      <w:lvl w:ilvl="0">
        <w:start w:val="1"/>
        <w:numFmt w:val="bullet"/>
        <w:lvlText w:val="l"/>
        <w:lvlJc w:val="left"/>
        <w:pPr>
          <w:ind w:left="284" w:hanging="284"/>
        </w:pPr>
        <w:rPr>
          <w:rFonts w:ascii="Wingdings" w:hAnsi="Wingdings" w:hint="default"/>
          <w:color w:val="auto"/>
        </w:rPr>
      </w:lvl>
    </w:lvlOverride>
    <w:lvlOverride w:ilvl="1">
      <w:lvl w:ilvl="1">
        <w:start w:val="1"/>
        <w:numFmt w:val="bullet"/>
        <w:lvlText w:val=""/>
        <w:lvlJc w:val="left"/>
        <w:pPr>
          <w:ind w:left="568" w:hanging="284"/>
        </w:pPr>
        <w:rPr>
          <w:rFonts w:ascii="Symbol" w:hAnsi="Symbol" w:hint="default"/>
          <w:color w:val="auto"/>
        </w:rPr>
      </w:lvl>
    </w:lvlOverride>
    <w:lvlOverride w:ilvl="2">
      <w:lvl w:ilvl="2">
        <w:start w:val="1"/>
        <w:numFmt w:val="bullet"/>
        <w:lvlText w:val=""/>
        <w:lvlJc w:val="left"/>
        <w:pPr>
          <w:ind w:left="852" w:hanging="284"/>
        </w:pPr>
        <w:rPr>
          <w:rFonts w:ascii="Wingdings" w:hAnsi="Wingdings" w:hint="default"/>
          <w:color w:val="auto"/>
        </w:rPr>
      </w:lvl>
    </w:lvlOverride>
    <w:lvlOverride w:ilvl="3">
      <w:lvl w:ilvl="3">
        <w:start w:val="1"/>
        <w:numFmt w:val="bullet"/>
        <w:lvlText w:val=""/>
        <w:lvlJc w:val="left"/>
        <w:pPr>
          <w:ind w:left="1136" w:hanging="284"/>
        </w:pPr>
        <w:rPr>
          <w:rFonts w:ascii="Wingdings" w:hAnsi="Wingdings" w:hint="default"/>
        </w:rPr>
      </w:lvl>
    </w:lvlOverride>
    <w:lvlOverride w:ilvl="4">
      <w:lvl w:ilvl="4">
        <w:start w:val="1"/>
        <w:numFmt w:val="bullet"/>
        <w:lvlText w:val=""/>
        <w:lvlJc w:val="left"/>
        <w:pPr>
          <w:ind w:left="1420" w:hanging="284"/>
        </w:pPr>
        <w:rPr>
          <w:rFonts w:ascii="Symbol" w:hAnsi="Symbol" w:hint="default"/>
        </w:rPr>
      </w:lvl>
    </w:lvlOverride>
    <w:lvlOverride w:ilvl="5">
      <w:lvl w:ilvl="5">
        <w:start w:val="1"/>
        <w:numFmt w:val="bullet"/>
        <w:lvlText w:val=""/>
        <w:lvlJc w:val="left"/>
        <w:pPr>
          <w:ind w:left="1704" w:hanging="284"/>
        </w:pPr>
        <w:rPr>
          <w:rFonts w:ascii="Wingdings" w:hAnsi="Wingdings" w:hint="default"/>
        </w:rPr>
      </w:lvl>
    </w:lvlOverride>
    <w:lvlOverride w:ilvl="6">
      <w:lvl w:ilvl="6">
        <w:start w:val="1"/>
        <w:numFmt w:val="bullet"/>
        <w:lvlText w:val=""/>
        <w:lvlJc w:val="left"/>
        <w:pPr>
          <w:ind w:left="1988" w:hanging="284"/>
        </w:pPr>
        <w:rPr>
          <w:rFonts w:ascii="Wingdings" w:hAnsi="Wingdings" w:hint="default"/>
        </w:rPr>
      </w:lvl>
    </w:lvlOverride>
    <w:lvlOverride w:ilvl="7">
      <w:lvl w:ilvl="7">
        <w:start w:val="1"/>
        <w:numFmt w:val="bullet"/>
        <w:lvlText w:val=""/>
        <w:lvlJc w:val="left"/>
        <w:pPr>
          <w:ind w:left="2272" w:hanging="284"/>
        </w:pPr>
        <w:rPr>
          <w:rFonts w:ascii="Symbol" w:hAnsi="Symbol" w:hint="default"/>
        </w:rPr>
      </w:lvl>
    </w:lvlOverride>
    <w:lvlOverride w:ilvl="8">
      <w:lvl w:ilvl="8">
        <w:start w:val="1"/>
        <w:numFmt w:val="bullet"/>
        <w:lvlText w:val=""/>
        <w:lvlJc w:val="left"/>
        <w:pPr>
          <w:ind w:left="2556" w:hanging="284"/>
        </w:pPr>
        <w:rPr>
          <w:rFonts w:ascii="Symbol" w:hAnsi="Symbol" w:hint="default"/>
        </w:rPr>
      </w:lvl>
    </w:lvlOverride>
  </w:num>
  <w:num w:numId="8">
    <w:abstractNumId w:val="20"/>
  </w:num>
  <w:num w:numId="9">
    <w:abstractNumId w:val="1"/>
  </w:num>
  <w:num w:numId="10">
    <w:abstractNumId w:val="11"/>
  </w:num>
  <w:num w:numId="11">
    <w:abstractNumId w:val="8"/>
  </w:num>
  <w:num w:numId="12">
    <w:abstractNumId w:val="10"/>
  </w:num>
  <w:num w:numId="13">
    <w:abstractNumId w:val="7"/>
  </w:num>
  <w:num w:numId="14">
    <w:abstractNumId w:val="18"/>
  </w:num>
  <w:num w:numId="15">
    <w:abstractNumId w:val="15"/>
  </w:num>
  <w:num w:numId="16">
    <w:abstractNumId w:val="17"/>
  </w:num>
  <w:num w:numId="17">
    <w:abstractNumId w:val="21"/>
  </w:num>
  <w:num w:numId="18">
    <w:abstractNumId w:val="9"/>
  </w:num>
  <w:num w:numId="19">
    <w:abstractNumId w:val="16"/>
  </w:num>
  <w:num w:numId="20">
    <w:abstractNumId w:val="3"/>
  </w:num>
  <w:num w:numId="21">
    <w:abstractNumId w:val="13"/>
  </w:num>
  <w:num w:numId="22">
    <w:abstractNumId w:val="2"/>
  </w:num>
  <w:num w:numId="23">
    <w:abstractNumId w:val="1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585"/>
    <w:rsid w:val="00063FAD"/>
    <w:rsid w:val="000A01D4"/>
    <w:rsid w:val="000B4F07"/>
    <w:rsid w:val="000C7949"/>
    <w:rsid w:val="000E4991"/>
    <w:rsid w:val="000F14B3"/>
    <w:rsid w:val="0010595B"/>
    <w:rsid w:val="00124D64"/>
    <w:rsid w:val="0014623F"/>
    <w:rsid w:val="00153E61"/>
    <w:rsid w:val="001556B7"/>
    <w:rsid w:val="00170142"/>
    <w:rsid w:val="00186C07"/>
    <w:rsid w:val="001A17CF"/>
    <w:rsid w:val="001B3A7F"/>
    <w:rsid w:val="001D12EA"/>
    <w:rsid w:val="001D33FA"/>
    <w:rsid w:val="001E24EB"/>
    <w:rsid w:val="001E7CB0"/>
    <w:rsid w:val="00207D20"/>
    <w:rsid w:val="00211C4E"/>
    <w:rsid w:val="00234C24"/>
    <w:rsid w:val="00245550"/>
    <w:rsid w:val="00272927"/>
    <w:rsid w:val="00275BCE"/>
    <w:rsid w:val="002879E7"/>
    <w:rsid w:val="0029257A"/>
    <w:rsid w:val="00295A7F"/>
    <w:rsid w:val="002968A0"/>
    <w:rsid w:val="002B6757"/>
    <w:rsid w:val="002C71DE"/>
    <w:rsid w:val="002E2672"/>
    <w:rsid w:val="002E50D6"/>
    <w:rsid w:val="002F64FE"/>
    <w:rsid w:val="00315971"/>
    <w:rsid w:val="00331BD1"/>
    <w:rsid w:val="00332CDC"/>
    <w:rsid w:val="00342A73"/>
    <w:rsid w:val="00353065"/>
    <w:rsid w:val="003615AE"/>
    <w:rsid w:val="0037692B"/>
    <w:rsid w:val="003A0844"/>
    <w:rsid w:val="003A17FB"/>
    <w:rsid w:val="003A20B8"/>
    <w:rsid w:val="003F17FB"/>
    <w:rsid w:val="00407E56"/>
    <w:rsid w:val="004204D1"/>
    <w:rsid w:val="00440143"/>
    <w:rsid w:val="004460F7"/>
    <w:rsid w:val="0049000A"/>
    <w:rsid w:val="004A2E4E"/>
    <w:rsid w:val="004C1E1C"/>
    <w:rsid w:val="004E4614"/>
    <w:rsid w:val="004F0A48"/>
    <w:rsid w:val="004F276B"/>
    <w:rsid w:val="005375E4"/>
    <w:rsid w:val="0054798B"/>
    <w:rsid w:val="00565C83"/>
    <w:rsid w:val="005B6BE2"/>
    <w:rsid w:val="005E32E6"/>
    <w:rsid w:val="005E3FB8"/>
    <w:rsid w:val="005F2D89"/>
    <w:rsid w:val="00603E4D"/>
    <w:rsid w:val="00615B62"/>
    <w:rsid w:val="0062139A"/>
    <w:rsid w:val="006674F1"/>
    <w:rsid w:val="00670B47"/>
    <w:rsid w:val="00695BD7"/>
    <w:rsid w:val="006A4DDE"/>
    <w:rsid w:val="006B7E12"/>
    <w:rsid w:val="006C715F"/>
    <w:rsid w:val="00701256"/>
    <w:rsid w:val="00770AA0"/>
    <w:rsid w:val="00777E11"/>
    <w:rsid w:val="007822FB"/>
    <w:rsid w:val="007A78F7"/>
    <w:rsid w:val="007B576F"/>
    <w:rsid w:val="007F4D26"/>
    <w:rsid w:val="007F7E11"/>
    <w:rsid w:val="00825444"/>
    <w:rsid w:val="00830BC0"/>
    <w:rsid w:val="0083467C"/>
    <w:rsid w:val="008414E7"/>
    <w:rsid w:val="00865929"/>
    <w:rsid w:val="00884699"/>
    <w:rsid w:val="008C0394"/>
    <w:rsid w:val="008E3A78"/>
    <w:rsid w:val="00902E19"/>
    <w:rsid w:val="00905AD7"/>
    <w:rsid w:val="00911D3F"/>
    <w:rsid w:val="0092096E"/>
    <w:rsid w:val="00926362"/>
    <w:rsid w:val="00930F0B"/>
    <w:rsid w:val="00953536"/>
    <w:rsid w:val="009666DA"/>
    <w:rsid w:val="00985BED"/>
    <w:rsid w:val="009925AB"/>
    <w:rsid w:val="00995766"/>
    <w:rsid w:val="009A1383"/>
    <w:rsid w:val="009C454D"/>
    <w:rsid w:val="009C4D04"/>
    <w:rsid w:val="009C6F9E"/>
    <w:rsid w:val="009D3007"/>
    <w:rsid w:val="009D5506"/>
    <w:rsid w:val="00A14EC9"/>
    <w:rsid w:val="00A1546E"/>
    <w:rsid w:val="00A30507"/>
    <w:rsid w:val="00A64ADA"/>
    <w:rsid w:val="00A86863"/>
    <w:rsid w:val="00A9610C"/>
    <w:rsid w:val="00AE4263"/>
    <w:rsid w:val="00AF14B6"/>
    <w:rsid w:val="00B02A88"/>
    <w:rsid w:val="00B04A54"/>
    <w:rsid w:val="00B322CE"/>
    <w:rsid w:val="00B43C52"/>
    <w:rsid w:val="00B473D3"/>
    <w:rsid w:val="00B56020"/>
    <w:rsid w:val="00B572A9"/>
    <w:rsid w:val="00B63DCC"/>
    <w:rsid w:val="00B83D3C"/>
    <w:rsid w:val="00BB76A0"/>
    <w:rsid w:val="00BC21EB"/>
    <w:rsid w:val="00BC41E5"/>
    <w:rsid w:val="00BE2EAD"/>
    <w:rsid w:val="00BF171E"/>
    <w:rsid w:val="00BF6BC5"/>
    <w:rsid w:val="00C12166"/>
    <w:rsid w:val="00C21303"/>
    <w:rsid w:val="00C31CFC"/>
    <w:rsid w:val="00C64A27"/>
    <w:rsid w:val="00C71B20"/>
    <w:rsid w:val="00C872BF"/>
    <w:rsid w:val="00CD15A4"/>
    <w:rsid w:val="00CE1C0D"/>
    <w:rsid w:val="00CF3CEE"/>
    <w:rsid w:val="00D24B0B"/>
    <w:rsid w:val="00D33D8E"/>
    <w:rsid w:val="00D42535"/>
    <w:rsid w:val="00D62585"/>
    <w:rsid w:val="00D745A9"/>
    <w:rsid w:val="00D82F3A"/>
    <w:rsid w:val="00DA2327"/>
    <w:rsid w:val="00DB0D37"/>
    <w:rsid w:val="00DB37A1"/>
    <w:rsid w:val="00DC5F7B"/>
    <w:rsid w:val="00E01A7D"/>
    <w:rsid w:val="00E27C2E"/>
    <w:rsid w:val="00E37B56"/>
    <w:rsid w:val="00E73CC5"/>
    <w:rsid w:val="00E750DB"/>
    <w:rsid w:val="00E8550E"/>
    <w:rsid w:val="00E8678C"/>
    <w:rsid w:val="00E96A0A"/>
    <w:rsid w:val="00EA2719"/>
    <w:rsid w:val="00F02FBC"/>
    <w:rsid w:val="00F13794"/>
    <w:rsid w:val="00F14597"/>
    <w:rsid w:val="00F222E7"/>
    <w:rsid w:val="00F5117A"/>
    <w:rsid w:val="00F5307A"/>
    <w:rsid w:val="00F722F2"/>
    <w:rsid w:val="00F76589"/>
    <w:rsid w:val="00F828D1"/>
    <w:rsid w:val="00F860C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C5B7FF2"/>
  <w15:docId w15:val="{181FE5C9-D82A-445E-8393-8C7A0752C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0" w:defSemiHidden="0" w:defUnhideWhenUsed="0" w:defQFormat="0" w:count="371">
    <w:lsdException w:name="heading 1" w:uiPriority="9" w:qFormat="1"/>
    <w:lsdException w:name="heading 2" w:uiPriority="9" w:qFormat="1"/>
    <w:lsdException w:name="heading 3" w:uiPriority="9" w:qFormat="1"/>
    <w:lsdException w:name="heading 4" w:uiPriority="9" w:qFormat="1"/>
    <w:lsdException w:name="heading 5" w:uiPriority="9"/>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9C454D"/>
    <w:pPr>
      <w:spacing w:before="60" w:after="0" w:line="340" w:lineRule="atLeast"/>
    </w:pPr>
    <w:rPr>
      <w:rFonts w:ascii="Verdana" w:hAnsi="Verdana"/>
      <w:sz w:val="18"/>
    </w:rPr>
  </w:style>
  <w:style w:type="paragraph" w:styleId="Kop1">
    <w:name w:val="heading 1"/>
    <w:basedOn w:val="Standaard"/>
    <w:next w:val="Standaard"/>
    <w:link w:val="Kop1Char"/>
    <w:uiPriority w:val="9"/>
    <w:qFormat/>
    <w:rsid w:val="00E8550E"/>
    <w:pPr>
      <w:numPr>
        <w:numId w:val="10"/>
      </w:numPr>
      <w:spacing w:before="1200" w:after="480"/>
      <w:jc w:val="right"/>
      <w:outlineLvl w:val="0"/>
    </w:pPr>
    <w:rPr>
      <w:b/>
      <w:sz w:val="28"/>
      <w:szCs w:val="28"/>
    </w:rPr>
  </w:style>
  <w:style w:type="paragraph" w:styleId="Kop2">
    <w:name w:val="heading 2"/>
    <w:basedOn w:val="Standaard"/>
    <w:next w:val="Standaard"/>
    <w:link w:val="Kop2Char"/>
    <w:uiPriority w:val="9"/>
    <w:unhideWhenUsed/>
    <w:qFormat/>
    <w:rsid w:val="00565C83"/>
    <w:pPr>
      <w:keepNext/>
      <w:numPr>
        <w:ilvl w:val="1"/>
        <w:numId w:val="10"/>
      </w:numPr>
      <w:pBdr>
        <w:bottom w:val="single" w:sz="2" w:space="2" w:color="auto"/>
      </w:pBdr>
      <w:spacing w:before="480" w:after="240"/>
      <w:outlineLvl w:val="1"/>
    </w:pPr>
    <w:rPr>
      <w:b/>
      <w:sz w:val="24"/>
    </w:rPr>
  </w:style>
  <w:style w:type="paragraph" w:styleId="Kop3">
    <w:name w:val="heading 3"/>
    <w:basedOn w:val="Standaard"/>
    <w:next w:val="Standaard"/>
    <w:link w:val="Kop3Char"/>
    <w:uiPriority w:val="9"/>
    <w:unhideWhenUsed/>
    <w:qFormat/>
    <w:rsid w:val="00353065"/>
    <w:pPr>
      <w:keepNext/>
      <w:numPr>
        <w:ilvl w:val="2"/>
        <w:numId w:val="11"/>
      </w:numPr>
      <w:spacing w:before="240" w:after="60"/>
      <w:outlineLvl w:val="2"/>
    </w:pPr>
    <w:rPr>
      <w:b/>
      <w:i/>
      <w:sz w:val="22"/>
    </w:rPr>
  </w:style>
  <w:style w:type="paragraph" w:styleId="Kop4">
    <w:name w:val="heading 4"/>
    <w:basedOn w:val="Standaard"/>
    <w:next w:val="Standaard"/>
    <w:link w:val="Kop4Char"/>
    <w:uiPriority w:val="9"/>
    <w:unhideWhenUsed/>
    <w:qFormat/>
    <w:rsid w:val="00F51FB2"/>
    <w:pPr>
      <w:keepNext/>
      <w:numPr>
        <w:ilvl w:val="3"/>
        <w:numId w:val="3"/>
      </w:numPr>
      <w:spacing w:before="240" w:after="60"/>
      <w:outlineLvl w:val="3"/>
    </w:pPr>
    <w:rPr>
      <w:b/>
      <w:sz w:val="22"/>
    </w:rPr>
  </w:style>
  <w:style w:type="paragraph" w:styleId="Kop5">
    <w:name w:val="heading 5"/>
    <w:basedOn w:val="Standaard"/>
    <w:next w:val="Standaard"/>
    <w:link w:val="Kop5Char"/>
    <w:uiPriority w:val="9"/>
    <w:unhideWhenUsed/>
    <w:rsid w:val="009B5771"/>
    <w:pPr>
      <w:keepNext/>
      <w:keepLines/>
      <w:numPr>
        <w:ilvl w:val="4"/>
        <w:numId w:val="3"/>
      </w:numPr>
      <w:spacing w:before="120" w:after="60"/>
      <w:outlineLvl w:val="4"/>
    </w:pPr>
    <w:rPr>
      <w:rFonts w:eastAsiaTheme="majorEastAsia" w:cstheme="majorBidi"/>
      <w:b/>
    </w:rPr>
  </w:style>
  <w:style w:type="paragraph" w:styleId="Kop6">
    <w:name w:val="heading 6"/>
    <w:basedOn w:val="Standaard"/>
    <w:next w:val="Standaard"/>
    <w:link w:val="Kop6Char"/>
    <w:uiPriority w:val="9"/>
    <w:semiHidden/>
    <w:unhideWhenUsed/>
    <w:rsid w:val="00B644DF"/>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semiHidden/>
    <w:unhideWhenUsed/>
    <w:qFormat/>
    <w:rsid w:val="00B644DF"/>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B644DF"/>
    <w:pPr>
      <w:keepNext/>
      <w:keepLines/>
      <w:numPr>
        <w:ilvl w:val="7"/>
        <w:numId w:val="1"/>
      </w:numPr>
      <w:spacing w:before="200"/>
      <w:outlineLvl w:val="7"/>
    </w:pPr>
    <w:rPr>
      <w:rFonts w:asciiTheme="majorHAnsi" w:eastAsiaTheme="majorEastAsia" w:hAnsiTheme="majorHAnsi" w:cstheme="majorBidi"/>
      <w:color w:val="404040" w:themeColor="text1" w:themeTint="BF"/>
      <w:szCs w:val="20"/>
    </w:rPr>
  </w:style>
  <w:style w:type="paragraph" w:styleId="Kop9">
    <w:name w:val="heading 9"/>
    <w:basedOn w:val="Standaard"/>
    <w:next w:val="Standaard"/>
    <w:link w:val="Kop9Char"/>
    <w:uiPriority w:val="9"/>
    <w:semiHidden/>
    <w:unhideWhenUsed/>
    <w:qFormat/>
    <w:rsid w:val="00B644DF"/>
    <w:pPr>
      <w:keepNext/>
      <w:keepLines/>
      <w:numPr>
        <w:ilvl w:val="8"/>
        <w:numId w:val="1"/>
      </w:numPr>
      <w:spacing w:before="200"/>
      <w:outlineLvl w:val="8"/>
    </w:pPr>
    <w:rPr>
      <w:rFonts w:asciiTheme="majorHAnsi" w:eastAsiaTheme="majorEastAsia" w:hAnsiTheme="majorHAnsi" w:cstheme="majorBidi"/>
      <w:i/>
      <w:iCs/>
      <w:color w:val="404040" w:themeColor="text1" w:themeTint="BF"/>
      <w:szCs w:val="20"/>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ED2F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ED2F5D"/>
    <w:pPr>
      <w:spacing w:before="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D2F5D"/>
    <w:rPr>
      <w:rFonts w:ascii="Tahoma" w:hAnsi="Tahoma" w:cs="Tahoma"/>
      <w:sz w:val="16"/>
      <w:szCs w:val="16"/>
    </w:rPr>
  </w:style>
  <w:style w:type="paragraph" w:styleId="Koptekst">
    <w:name w:val="header"/>
    <w:basedOn w:val="Standaard"/>
    <w:link w:val="KoptekstChar"/>
    <w:uiPriority w:val="99"/>
    <w:unhideWhenUsed/>
    <w:rsid w:val="00C825A9"/>
    <w:pPr>
      <w:tabs>
        <w:tab w:val="center" w:pos="4536"/>
        <w:tab w:val="right" w:pos="9072"/>
      </w:tabs>
      <w:spacing w:before="0" w:line="240" w:lineRule="auto"/>
    </w:pPr>
  </w:style>
  <w:style w:type="character" w:customStyle="1" w:styleId="KoptekstChar">
    <w:name w:val="Koptekst Char"/>
    <w:basedOn w:val="Standaardalinea-lettertype"/>
    <w:link w:val="Koptekst"/>
    <w:uiPriority w:val="99"/>
    <w:rsid w:val="00C825A9"/>
    <w:rPr>
      <w:rFonts w:ascii="Verdana" w:hAnsi="Verdana"/>
      <w:sz w:val="18"/>
    </w:rPr>
  </w:style>
  <w:style w:type="paragraph" w:styleId="Voettekst">
    <w:name w:val="footer"/>
    <w:basedOn w:val="Standaard"/>
    <w:link w:val="VoettekstChar"/>
    <w:uiPriority w:val="99"/>
    <w:unhideWhenUsed/>
    <w:rsid w:val="000E4B7A"/>
    <w:pPr>
      <w:tabs>
        <w:tab w:val="center" w:pos="4536"/>
        <w:tab w:val="right" w:pos="9072"/>
      </w:tabs>
      <w:spacing w:before="0" w:line="240" w:lineRule="auto"/>
    </w:pPr>
  </w:style>
  <w:style w:type="character" w:customStyle="1" w:styleId="VoettekstChar">
    <w:name w:val="Voettekst Char"/>
    <w:basedOn w:val="Standaardalinea-lettertype"/>
    <w:link w:val="Voettekst"/>
    <w:uiPriority w:val="99"/>
    <w:rsid w:val="000E4B7A"/>
    <w:rPr>
      <w:rFonts w:ascii="Verdana" w:hAnsi="Verdana"/>
      <w:sz w:val="20"/>
    </w:rPr>
  </w:style>
  <w:style w:type="character" w:customStyle="1" w:styleId="Kop1Char">
    <w:name w:val="Kop 1 Char"/>
    <w:basedOn w:val="Standaardalinea-lettertype"/>
    <w:link w:val="Kop1"/>
    <w:uiPriority w:val="9"/>
    <w:rsid w:val="00E8550E"/>
    <w:rPr>
      <w:rFonts w:ascii="Verdana" w:hAnsi="Verdana"/>
      <w:b/>
      <w:sz w:val="28"/>
      <w:szCs w:val="28"/>
    </w:rPr>
  </w:style>
  <w:style w:type="character" w:customStyle="1" w:styleId="Kop2Char">
    <w:name w:val="Kop 2 Char"/>
    <w:basedOn w:val="Standaardalinea-lettertype"/>
    <w:link w:val="Kop2"/>
    <w:uiPriority w:val="9"/>
    <w:rsid w:val="00565C83"/>
    <w:rPr>
      <w:rFonts w:ascii="Verdana" w:hAnsi="Verdana"/>
      <w:b/>
      <w:sz w:val="24"/>
    </w:rPr>
  </w:style>
  <w:style w:type="character" w:customStyle="1" w:styleId="Kop3Char">
    <w:name w:val="Kop 3 Char"/>
    <w:basedOn w:val="Standaardalinea-lettertype"/>
    <w:link w:val="Kop3"/>
    <w:uiPriority w:val="9"/>
    <w:rsid w:val="00353065"/>
    <w:rPr>
      <w:rFonts w:ascii="Verdana" w:hAnsi="Verdana"/>
      <w:b/>
      <w:i/>
    </w:rPr>
  </w:style>
  <w:style w:type="character" w:customStyle="1" w:styleId="Kop4Char">
    <w:name w:val="Kop 4 Char"/>
    <w:basedOn w:val="Standaardalinea-lettertype"/>
    <w:link w:val="Kop4"/>
    <w:uiPriority w:val="9"/>
    <w:rsid w:val="00F51FB2"/>
    <w:rPr>
      <w:rFonts w:ascii="Verdana" w:hAnsi="Verdana"/>
      <w:b/>
    </w:rPr>
  </w:style>
  <w:style w:type="character" w:customStyle="1" w:styleId="Kop5Char">
    <w:name w:val="Kop 5 Char"/>
    <w:basedOn w:val="Standaardalinea-lettertype"/>
    <w:link w:val="Kop5"/>
    <w:uiPriority w:val="9"/>
    <w:rsid w:val="009B5771"/>
    <w:rPr>
      <w:rFonts w:ascii="Verdana" w:eastAsiaTheme="majorEastAsia" w:hAnsi="Verdana" w:cstheme="majorBidi"/>
      <w:b/>
      <w:sz w:val="18"/>
    </w:rPr>
  </w:style>
  <w:style w:type="character" w:customStyle="1" w:styleId="Kop6Char">
    <w:name w:val="Kop 6 Char"/>
    <w:basedOn w:val="Standaardalinea-lettertype"/>
    <w:link w:val="Kop6"/>
    <w:uiPriority w:val="9"/>
    <w:semiHidden/>
    <w:rsid w:val="00B644DF"/>
    <w:rPr>
      <w:rFonts w:asciiTheme="majorHAnsi" w:eastAsiaTheme="majorEastAsia" w:hAnsiTheme="majorHAnsi" w:cstheme="majorBidi"/>
      <w:i/>
      <w:iCs/>
      <w:color w:val="243F60" w:themeColor="accent1" w:themeShade="7F"/>
      <w:sz w:val="18"/>
    </w:rPr>
  </w:style>
  <w:style w:type="character" w:customStyle="1" w:styleId="Kop7Char">
    <w:name w:val="Kop 7 Char"/>
    <w:basedOn w:val="Standaardalinea-lettertype"/>
    <w:link w:val="Kop7"/>
    <w:uiPriority w:val="9"/>
    <w:semiHidden/>
    <w:rsid w:val="00B644DF"/>
    <w:rPr>
      <w:rFonts w:asciiTheme="majorHAnsi" w:eastAsiaTheme="majorEastAsia" w:hAnsiTheme="majorHAnsi" w:cstheme="majorBidi"/>
      <w:i/>
      <w:iCs/>
      <w:color w:val="404040" w:themeColor="text1" w:themeTint="BF"/>
      <w:sz w:val="18"/>
    </w:rPr>
  </w:style>
  <w:style w:type="character" w:customStyle="1" w:styleId="Kop8Char">
    <w:name w:val="Kop 8 Char"/>
    <w:basedOn w:val="Standaardalinea-lettertype"/>
    <w:link w:val="Kop8"/>
    <w:uiPriority w:val="9"/>
    <w:semiHidden/>
    <w:rsid w:val="00B644DF"/>
    <w:rPr>
      <w:rFonts w:asciiTheme="majorHAnsi" w:eastAsiaTheme="majorEastAsia" w:hAnsiTheme="majorHAnsi" w:cstheme="majorBidi"/>
      <w:color w:val="404040" w:themeColor="text1" w:themeTint="BF"/>
      <w:sz w:val="18"/>
      <w:szCs w:val="20"/>
    </w:rPr>
  </w:style>
  <w:style w:type="character" w:customStyle="1" w:styleId="Kop9Char">
    <w:name w:val="Kop 9 Char"/>
    <w:basedOn w:val="Standaardalinea-lettertype"/>
    <w:link w:val="Kop9"/>
    <w:uiPriority w:val="9"/>
    <w:semiHidden/>
    <w:rsid w:val="00B644DF"/>
    <w:rPr>
      <w:rFonts w:asciiTheme="majorHAnsi" w:eastAsiaTheme="majorEastAsia" w:hAnsiTheme="majorHAnsi" w:cstheme="majorBidi"/>
      <w:i/>
      <w:iCs/>
      <w:color w:val="404040" w:themeColor="text1" w:themeTint="BF"/>
      <w:sz w:val="18"/>
      <w:szCs w:val="20"/>
    </w:rPr>
  </w:style>
  <w:style w:type="paragraph" w:styleId="Kopvaninhoudsopgave">
    <w:name w:val="TOC Heading"/>
    <w:basedOn w:val="Kop1"/>
    <w:next w:val="Standaard"/>
    <w:uiPriority w:val="39"/>
    <w:semiHidden/>
    <w:unhideWhenUsed/>
    <w:qFormat/>
    <w:rsid w:val="00C94D97"/>
    <w:pPr>
      <w:keepNext/>
      <w:keepLines/>
      <w:numPr>
        <w:numId w:val="0"/>
      </w:numPr>
      <w:spacing w:before="480" w:after="0" w:line="276" w:lineRule="auto"/>
      <w:jc w:val="left"/>
      <w:outlineLvl w:val="9"/>
    </w:pPr>
    <w:rPr>
      <w:rFonts w:asciiTheme="majorHAnsi" w:eastAsiaTheme="majorEastAsia" w:hAnsiTheme="majorHAnsi" w:cstheme="majorBidi"/>
      <w:bCs/>
      <w:color w:val="365F91" w:themeColor="accent1" w:themeShade="BF"/>
      <w:lang w:eastAsia="nl-BE"/>
    </w:rPr>
  </w:style>
  <w:style w:type="paragraph" w:styleId="Inhopg1">
    <w:name w:val="toc 1"/>
    <w:basedOn w:val="Standaard"/>
    <w:next w:val="Standaard"/>
    <w:autoRedefine/>
    <w:uiPriority w:val="39"/>
    <w:unhideWhenUsed/>
    <w:rsid w:val="00444CEE"/>
    <w:pPr>
      <w:tabs>
        <w:tab w:val="right" w:leader="dot" w:pos="9627"/>
      </w:tabs>
      <w:spacing w:after="100"/>
    </w:pPr>
  </w:style>
  <w:style w:type="paragraph" w:styleId="Inhopg2">
    <w:name w:val="toc 2"/>
    <w:basedOn w:val="Standaard"/>
    <w:next w:val="Standaard"/>
    <w:autoRedefine/>
    <w:uiPriority w:val="39"/>
    <w:unhideWhenUsed/>
    <w:rsid w:val="00444CEE"/>
    <w:pPr>
      <w:tabs>
        <w:tab w:val="right" w:leader="dot" w:pos="9627"/>
      </w:tabs>
      <w:spacing w:after="100"/>
    </w:pPr>
  </w:style>
  <w:style w:type="paragraph" w:styleId="Inhopg3">
    <w:name w:val="toc 3"/>
    <w:basedOn w:val="Standaard"/>
    <w:next w:val="Standaard"/>
    <w:autoRedefine/>
    <w:uiPriority w:val="39"/>
    <w:unhideWhenUsed/>
    <w:rsid w:val="00C94D97"/>
    <w:pPr>
      <w:tabs>
        <w:tab w:val="left" w:pos="851"/>
        <w:tab w:val="right" w:leader="dot" w:pos="9627"/>
      </w:tabs>
      <w:spacing w:after="100"/>
    </w:pPr>
  </w:style>
  <w:style w:type="character" w:styleId="Hyperlink">
    <w:name w:val="Hyperlink"/>
    <w:basedOn w:val="Standaardalinea-lettertype"/>
    <w:uiPriority w:val="99"/>
    <w:unhideWhenUsed/>
    <w:rsid w:val="00C94D97"/>
    <w:rPr>
      <w:color w:val="0000FF" w:themeColor="hyperlink"/>
      <w:u w:val="single"/>
    </w:rPr>
  </w:style>
  <w:style w:type="paragraph" w:customStyle="1" w:styleId="inhoudstafel">
    <w:name w:val="inhoudstafel"/>
    <w:basedOn w:val="Standaard"/>
    <w:link w:val="inhoudstafelChar"/>
    <w:qFormat/>
    <w:rsid w:val="00EC6E25"/>
    <w:pPr>
      <w:spacing w:before="1200" w:after="480"/>
      <w:jc w:val="right"/>
    </w:pPr>
    <w:rPr>
      <w:b/>
      <w:sz w:val="28"/>
      <w:szCs w:val="28"/>
      <w:lang w:val="nl-NL"/>
    </w:rPr>
  </w:style>
  <w:style w:type="character" w:customStyle="1" w:styleId="inhoudstafelChar">
    <w:name w:val="inhoudstafel Char"/>
    <w:basedOn w:val="Standaardalinea-lettertype"/>
    <w:link w:val="inhoudstafel"/>
    <w:rsid w:val="00EC6E25"/>
    <w:rPr>
      <w:rFonts w:ascii="Verdana" w:hAnsi="Verdana"/>
      <w:b/>
      <w:sz w:val="28"/>
      <w:szCs w:val="28"/>
      <w:lang w:val="nl-NL"/>
    </w:rPr>
  </w:style>
  <w:style w:type="numbering" w:customStyle="1" w:styleId="Opmaakprofiel1">
    <w:name w:val="Opmaakprofiel1"/>
    <w:uiPriority w:val="99"/>
    <w:rsid w:val="00D00D02"/>
    <w:pPr>
      <w:numPr>
        <w:numId w:val="2"/>
      </w:numPr>
    </w:pPr>
  </w:style>
  <w:style w:type="paragraph" w:styleId="Titel">
    <w:name w:val="Title"/>
    <w:basedOn w:val="Standaard"/>
    <w:next w:val="Standaard"/>
    <w:link w:val="TitelChar"/>
    <w:uiPriority w:val="10"/>
    <w:rsid w:val="00891596"/>
    <w:pPr>
      <w:spacing w:before="0" w:line="0" w:lineRule="atLeast"/>
    </w:pPr>
    <w:rPr>
      <w:b/>
      <w:color w:val="FFFFFF" w:themeColor="background1"/>
      <w:sz w:val="44"/>
      <w:szCs w:val="44"/>
    </w:rPr>
  </w:style>
  <w:style w:type="character" w:customStyle="1" w:styleId="TitelChar">
    <w:name w:val="Titel Char"/>
    <w:basedOn w:val="Standaardalinea-lettertype"/>
    <w:link w:val="Titel"/>
    <w:uiPriority w:val="10"/>
    <w:rsid w:val="00891596"/>
    <w:rPr>
      <w:rFonts w:ascii="Verdana" w:hAnsi="Verdana"/>
      <w:b/>
      <w:color w:val="FFFFFF" w:themeColor="background1"/>
      <w:sz w:val="44"/>
      <w:szCs w:val="44"/>
    </w:rPr>
  </w:style>
  <w:style w:type="paragraph" w:styleId="Geenafstand">
    <w:name w:val="No Spacing"/>
    <w:uiPriority w:val="1"/>
    <w:rsid w:val="00EC6E25"/>
    <w:pPr>
      <w:spacing w:after="0" w:line="240" w:lineRule="auto"/>
    </w:pPr>
    <w:rPr>
      <w:rFonts w:ascii="Verdana" w:hAnsi="Verdana"/>
      <w:sz w:val="20"/>
    </w:rPr>
  </w:style>
  <w:style w:type="paragraph" w:styleId="Lijstalinea">
    <w:name w:val="List Paragraph"/>
    <w:basedOn w:val="Standaard"/>
    <w:link w:val="LijstalineaChar"/>
    <w:qFormat/>
    <w:rsid w:val="00D758E5"/>
    <w:pPr>
      <w:contextualSpacing/>
    </w:pPr>
  </w:style>
  <w:style w:type="numbering" w:customStyle="1" w:styleId="opsomming">
    <w:name w:val="opsomming"/>
    <w:uiPriority w:val="99"/>
    <w:rsid w:val="009B5771"/>
    <w:pPr>
      <w:numPr>
        <w:numId w:val="4"/>
      </w:numPr>
    </w:pPr>
  </w:style>
  <w:style w:type="paragraph" w:customStyle="1" w:styleId="Figuur">
    <w:name w:val="Figuur"/>
    <w:basedOn w:val="Standaard"/>
    <w:link w:val="FiguurChar"/>
    <w:qFormat/>
    <w:rsid w:val="004A5249"/>
    <w:pPr>
      <w:spacing w:before="120" w:after="120"/>
      <w:ind w:left="1701"/>
      <w:jc w:val="right"/>
    </w:pPr>
    <w:rPr>
      <w:noProof/>
      <w:lang w:eastAsia="nl-BE"/>
    </w:rPr>
  </w:style>
  <w:style w:type="paragraph" w:customStyle="1" w:styleId="lijstopsomming">
    <w:name w:val="lijst opsomming"/>
    <w:basedOn w:val="Lijstalinea"/>
    <w:link w:val="lijstopsommingChar"/>
    <w:qFormat/>
    <w:rsid w:val="004A5249"/>
  </w:style>
  <w:style w:type="character" w:customStyle="1" w:styleId="FiguurChar">
    <w:name w:val="Figuur Char"/>
    <w:basedOn w:val="Standaardalinea-lettertype"/>
    <w:link w:val="Figuur"/>
    <w:rsid w:val="004A5249"/>
    <w:rPr>
      <w:rFonts w:ascii="Verdana" w:hAnsi="Verdana"/>
      <w:noProof/>
      <w:sz w:val="20"/>
      <w:lang w:eastAsia="nl-BE"/>
    </w:rPr>
  </w:style>
  <w:style w:type="numbering" w:customStyle="1" w:styleId="Opmaakprofiel2">
    <w:name w:val="Opmaakprofiel2"/>
    <w:uiPriority w:val="99"/>
    <w:rsid w:val="005D5085"/>
    <w:pPr>
      <w:numPr>
        <w:numId w:val="5"/>
      </w:numPr>
    </w:pPr>
  </w:style>
  <w:style w:type="numbering" w:customStyle="1" w:styleId="nummering">
    <w:name w:val="nummering"/>
    <w:uiPriority w:val="99"/>
    <w:rsid w:val="00CB2521"/>
    <w:pPr>
      <w:numPr>
        <w:numId w:val="6"/>
      </w:numPr>
    </w:pPr>
  </w:style>
  <w:style w:type="paragraph" w:customStyle="1" w:styleId="lijstnummering">
    <w:name w:val="lijst nummering"/>
    <w:basedOn w:val="Lijstalinea"/>
    <w:link w:val="lijstnummeringChar"/>
    <w:qFormat/>
    <w:rsid w:val="004A5249"/>
    <w:pPr>
      <w:numPr>
        <w:numId w:val="8"/>
      </w:numPr>
    </w:pPr>
  </w:style>
  <w:style w:type="character" w:customStyle="1" w:styleId="LijstalineaChar">
    <w:name w:val="Lijstalinea Char"/>
    <w:basedOn w:val="Standaardalinea-lettertype"/>
    <w:link w:val="Lijstalinea"/>
    <w:uiPriority w:val="34"/>
    <w:rsid w:val="004A5249"/>
    <w:rPr>
      <w:rFonts w:ascii="Verdana" w:hAnsi="Verdana"/>
      <w:sz w:val="18"/>
    </w:rPr>
  </w:style>
  <w:style w:type="character" w:customStyle="1" w:styleId="lijstopsommingChar">
    <w:name w:val="lijst opsomming Char"/>
    <w:basedOn w:val="LijstalineaChar"/>
    <w:link w:val="lijstopsomming"/>
    <w:rsid w:val="004A5249"/>
    <w:rPr>
      <w:rFonts w:ascii="Verdana" w:hAnsi="Verdana"/>
      <w:sz w:val="18"/>
    </w:rPr>
  </w:style>
  <w:style w:type="character" w:customStyle="1" w:styleId="lijstnummeringChar">
    <w:name w:val="lijst nummering Char"/>
    <w:basedOn w:val="LijstalineaChar"/>
    <w:link w:val="lijstnummering"/>
    <w:rsid w:val="004A5249"/>
    <w:rPr>
      <w:rFonts w:ascii="Verdana" w:hAnsi="Verdana"/>
      <w:sz w:val="18"/>
    </w:rPr>
  </w:style>
  <w:style w:type="character" w:styleId="Tekstvantijdelijkeaanduiding">
    <w:name w:val="Placeholder Text"/>
    <w:basedOn w:val="Standaardalinea-lettertype"/>
    <w:uiPriority w:val="99"/>
    <w:semiHidden/>
    <w:rsid w:val="00667878"/>
    <w:rPr>
      <w:color w:val="808080"/>
    </w:rPr>
  </w:style>
  <w:style w:type="paragraph" w:customStyle="1" w:styleId="Gebruiktesymbolen">
    <w:name w:val="Gebruikte symbolen"/>
    <w:basedOn w:val="Kop1"/>
    <w:link w:val="GebruiktesymbolenChar"/>
    <w:qFormat/>
    <w:rsid w:val="000E5948"/>
    <w:pPr>
      <w:numPr>
        <w:numId w:val="0"/>
      </w:numPr>
    </w:pPr>
  </w:style>
  <w:style w:type="character" w:customStyle="1" w:styleId="GebruiktesymbolenChar">
    <w:name w:val="Gebruikte symbolen Char"/>
    <w:basedOn w:val="Kop1Char"/>
    <w:link w:val="Gebruiktesymbolen"/>
    <w:rsid w:val="000E5948"/>
    <w:rPr>
      <w:rFonts w:ascii="Verdana" w:hAnsi="Verdana"/>
      <w:b/>
      <w:sz w:val="28"/>
      <w:szCs w:val="28"/>
    </w:rPr>
  </w:style>
  <w:style w:type="paragraph" w:customStyle="1" w:styleId="Fotobijschrift">
    <w:name w:val="Fotobijschrift"/>
    <w:basedOn w:val="Figuur"/>
    <w:link w:val="FotobijschriftChar"/>
    <w:qFormat/>
    <w:rsid w:val="00FD29B7"/>
    <w:pPr>
      <w:ind w:left="0"/>
      <w:jc w:val="left"/>
    </w:pPr>
    <w:rPr>
      <w:sz w:val="16"/>
      <w:szCs w:val="16"/>
    </w:rPr>
  </w:style>
  <w:style w:type="character" w:customStyle="1" w:styleId="FotobijschriftChar">
    <w:name w:val="Fotobijschrift Char"/>
    <w:basedOn w:val="FiguurChar"/>
    <w:link w:val="Fotobijschrift"/>
    <w:rsid w:val="00FD29B7"/>
    <w:rPr>
      <w:rFonts w:ascii="Verdana" w:hAnsi="Verdana"/>
      <w:noProof/>
      <w:sz w:val="16"/>
      <w:szCs w:val="16"/>
      <w:lang w:eastAsia="nl-BE"/>
    </w:rPr>
  </w:style>
  <w:style w:type="paragraph" w:styleId="Voetnoottekst">
    <w:name w:val="footnote text"/>
    <w:basedOn w:val="Standaard"/>
    <w:link w:val="VoetnoottekstChar"/>
    <w:uiPriority w:val="99"/>
    <w:rsid w:val="00315971"/>
    <w:pPr>
      <w:spacing w:before="0" w:line="240" w:lineRule="auto"/>
    </w:pPr>
    <w:rPr>
      <w:sz w:val="24"/>
      <w:szCs w:val="24"/>
    </w:rPr>
  </w:style>
  <w:style w:type="character" w:customStyle="1" w:styleId="VoetnoottekstChar">
    <w:name w:val="Voetnoottekst Char"/>
    <w:basedOn w:val="Standaardalinea-lettertype"/>
    <w:link w:val="Voetnoottekst"/>
    <w:uiPriority w:val="99"/>
    <w:rsid w:val="00315971"/>
    <w:rPr>
      <w:rFonts w:ascii="Verdana" w:hAnsi="Verdana"/>
      <w:sz w:val="24"/>
      <w:szCs w:val="24"/>
    </w:rPr>
  </w:style>
  <w:style w:type="character" w:styleId="Voetnootmarkering">
    <w:name w:val="footnote reference"/>
    <w:basedOn w:val="Standaardalinea-lettertype"/>
    <w:uiPriority w:val="99"/>
    <w:rsid w:val="00315971"/>
    <w:rPr>
      <w:vertAlign w:val="superscript"/>
    </w:rPr>
  </w:style>
  <w:style w:type="numbering" w:customStyle="1" w:styleId="Opmaakprofiel3">
    <w:name w:val="Opmaakprofiel3"/>
    <w:uiPriority w:val="99"/>
    <w:rsid w:val="00BF6BC5"/>
    <w:pPr>
      <w:numPr>
        <w:numId w:val="9"/>
      </w:numPr>
    </w:pPr>
  </w:style>
  <w:style w:type="paragraph" w:customStyle="1" w:styleId="Tekst">
    <w:name w:val="Tekst"/>
    <w:basedOn w:val="Standaard"/>
    <w:link w:val="TekstChar"/>
    <w:rsid w:val="00E37B56"/>
    <w:pPr>
      <w:spacing w:after="60" w:line="240" w:lineRule="auto"/>
    </w:pPr>
    <w:rPr>
      <w:rFonts w:ascii="Arial" w:eastAsia="Times New Roman" w:hAnsi="Arial" w:cs="Times New Roman"/>
      <w:snapToGrid w:val="0"/>
      <w:color w:val="000000"/>
      <w:sz w:val="20"/>
      <w:szCs w:val="20"/>
      <w:lang w:val="nl-NL" w:eastAsia="nl-NL"/>
    </w:rPr>
  </w:style>
  <w:style w:type="character" w:customStyle="1" w:styleId="TekstChar">
    <w:name w:val="Tekst Char"/>
    <w:link w:val="Tekst"/>
    <w:locked/>
    <w:rsid w:val="00E37B56"/>
    <w:rPr>
      <w:rFonts w:ascii="Arial" w:eastAsia="Times New Roman" w:hAnsi="Arial" w:cs="Times New Roman"/>
      <w:snapToGrid w:val="0"/>
      <w:color w:val="000000"/>
      <w:sz w:val="20"/>
      <w:szCs w:val="20"/>
      <w:lang w:val="nl-NL" w:eastAsia="nl-NL"/>
    </w:rPr>
  </w:style>
  <w:style w:type="paragraph" w:customStyle="1" w:styleId="toetsvraag">
    <w:name w:val="toetsvraag"/>
    <w:basedOn w:val="Standaard"/>
    <w:autoRedefine/>
    <w:uiPriority w:val="99"/>
    <w:rsid w:val="00D82F3A"/>
    <w:pPr>
      <w:numPr>
        <w:numId w:val="13"/>
      </w:numPr>
      <w:spacing w:before="0" w:after="200" w:line="276" w:lineRule="auto"/>
    </w:pPr>
    <w:rPr>
      <w:rFonts w:eastAsia="Calibri" w:cs="Times New Roman"/>
      <w:sz w:val="28"/>
      <w:szCs w:val="24"/>
    </w:rPr>
  </w:style>
  <w:style w:type="paragraph" w:customStyle="1" w:styleId="Opsommingsteken">
    <w:name w:val="Opsommingsteken"/>
    <w:basedOn w:val="Lijstalinea"/>
    <w:link w:val="OpsommingstekenChar"/>
    <w:qFormat/>
    <w:rsid w:val="00272927"/>
    <w:pPr>
      <w:numPr>
        <w:numId w:val="16"/>
      </w:numPr>
      <w:tabs>
        <w:tab w:val="right" w:pos="9072"/>
      </w:tabs>
      <w:spacing w:before="120" w:after="120" w:line="276" w:lineRule="auto"/>
    </w:pPr>
    <w:rPr>
      <w:rFonts w:ascii="Arial" w:hAnsi="Arial"/>
      <w:spacing w:val="-2"/>
      <w:sz w:val="20"/>
    </w:rPr>
  </w:style>
  <w:style w:type="character" w:customStyle="1" w:styleId="OpsommingstekenChar">
    <w:name w:val="Opsommingsteken Char"/>
    <w:basedOn w:val="LijstalineaChar"/>
    <w:link w:val="Opsommingsteken"/>
    <w:rsid w:val="00272927"/>
    <w:rPr>
      <w:rFonts w:ascii="Arial" w:hAnsi="Arial"/>
      <w:spacing w:val="-2"/>
      <w:sz w:val="20"/>
    </w:rPr>
  </w:style>
  <w:style w:type="character" w:styleId="Verwijzingopmerking">
    <w:name w:val="annotation reference"/>
    <w:basedOn w:val="Standaardalinea-lettertype"/>
    <w:semiHidden/>
    <w:unhideWhenUsed/>
    <w:rsid w:val="005E32E6"/>
    <w:rPr>
      <w:sz w:val="16"/>
      <w:szCs w:val="16"/>
    </w:rPr>
  </w:style>
  <w:style w:type="paragraph" w:styleId="Tekstopmerking">
    <w:name w:val="annotation text"/>
    <w:basedOn w:val="Standaard"/>
    <w:link w:val="TekstopmerkingChar"/>
    <w:unhideWhenUsed/>
    <w:rsid w:val="005E32E6"/>
    <w:pPr>
      <w:spacing w:line="240" w:lineRule="auto"/>
    </w:pPr>
    <w:rPr>
      <w:sz w:val="20"/>
      <w:szCs w:val="20"/>
    </w:rPr>
  </w:style>
  <w:style w:type="character" w:customStyle="1" w:styleId="TekstopmerkingChar">
    <w:name w:val="Tekst opmerking Char"/>
    <w:basedOn w:val="Standaardalinea-lettertype"/>
    <w:link w:val="Tekstopmerking"/>
    <w:rsid w:val="005E32E6"/>
    <w:rPr>
      <w:rFonts w:ascii="Verdana" w:hAnsi="Verdana"/>
      <w:sz w:val="20"/>
      <w:szCs w:val="20"/>
    </w:rPr>
  </w:style>
  <w:style w:type="paragraph" w:styleId="Onderwerpvanopmerking">
    <w:name w:val="annotation subject"/>
    <w:basedOn w:val="Tekstopmerking"/>
    <w:next w:val="Tekstopmerking"/>
    <w:link w:val="OnderwerpvanopmerkingChar"/>
    <w:semiHidden/>
    <w:unhideWhenUsed/>
    <w:rsid w:val="005E32E6"/>
    <w:rPr>
      <w:b/>
      <w:bCs/>
    </w:rPr>
  </w:style>
  <w:style w:type="character" w:customStyle="1" w:styleId="OnderwerpvanopmerkingChar">
    <w:name w:val="Onderwerp van opmerking Char"/>
    <w:basedOn w:val="TekstopmerkingChar"/>
    <w:link w:val="Onderwerpvanopmerking"/>
    <w:semiHidden/>
    <w:rsid w:val="005E32E6"/>
    <w:rPr>
      <w:rFonts w:ascii="Verdana" w:hAnsi="Verdan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7617430">
      <w:bodyDiv w:val="1"/>
      <w:marLeft w:val="0"/>
      <w:marRight w:val="0"/>
      <w:marTop w:val="0"/>
      <w:marBottom w:val="0"/>
      <w:divBdr>
        <w:top w:val="none" w:sz="0" w:space="0" w:color="auto"/>
        <w:left w:val="none" w:sz="0" w:space="0" w:color="auto"/>
        <w:bottom w:val="none" w:sz="0" w:space="0" w:color="auto"/>
        <w:right w:val="none" w:sz="0" w:space="0" w:color="auto"/>
      </w:divBdr>
      <w:divsChild>
        <w:div w:id="1670474938">
          <w:marLeft w:val="0"/>
          <w:marRight w:val="0"/>
          <w:marTop w:val="0"/>
          <w:marBottom w:val="600"/>
          <w:divBdr>
            <w:top w:val="none" w:sz="0" w:space="0" w:color="auto"/>
            <w:left w:val="none" w:sz="0" w:space="0" w:color="auto"/>
            <w:bottom w:val="none" w:sz="0" w:space="0" w:color="auto"/>
            <w:right w:val="none" w:sz="0" w:space="0" w:color="auto"/>
          </w:divBdr>
          <w:divsChild>
            <w:div w:id="1624925197">
              <w:marLeft w:val="0"/>
              <w:marRight w:val="0"/>
              <w:marTop w:val="0"/>
              <w:marBottom w:val="0"/>
              <w:divBdr>
                <w:top w:val="none" w:sz="0" w:space="0" w:color="auto"/>
                <w:left w:val="none" w:sz="0" w:space="0" w:color="auto"/>
                <w:bottom w:val="none" w:sz="0" w:space="0" w:color="auto"/>
                <w:right w:val="none" w:sz="0" w:space="0" w:color="auto"/>
              </w:divBdr>
              <w:divsChild>
                <w:div w:id="1749184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796734">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cid:BE8CB6B7-B273-4816-A802-A12FFE2F19ED@Glorieux.local" TargetMode="External"/><Relationship Id="rId1" Type="http://schemas.openxmlformats.org/officeDocument/2006/relationships/image" Target="media/image3.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38D345-F362-42D3-ACA3-0ED253884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1044</Words>
  <Characters>5742</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cvo Kisp</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manm</cp:lastModifiedBy>
  <cp:revision>2</cp:revision>
  <cp:lastPrinted>2012-10-31T19:07:00Z</cp:lastPrinted>
  <dcterms:created xsi:type="dcterms:W3CDTF">2016-12-23T12:33:00Z</dcterms:created>
  <dcterms:modified xsi:type="dcterms:W3CDTF">2016-12-23T12:33:00Z</dcterms:modified>
</cp:coreProperties>
</file>